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8BA36" w14:textId="77777777" w:rsidR="00D26877" w:rsidRDefault="00D26877" w:rsidP="00FC7C19">
      <w:pPr>
        <w:rPr>
          <w:rFonts w:asciiTheme="minorHAnsi" w:hAnsiTheme="minorHAnsi" w:cstheme="minorHAnsi"/>
          <w:b/>
          <w:bCs/>
          <w:u w:val="single"/>
        </w:rPr>
      </w:pPr>
    </w:p>
    <w:p w14:paraId="77BE294F" w14:textId="667626BB" w:rsidR="00FC7C19" w:rsidRPr="00830A0C" w:rsidRDefault="00FC7C19" w:rsidP="00FC7C19">
      <w:pPr>
        <w:rPr>
          <w:rFonts w:asciiTheme="minorHAnsi" w:hAnsiTheme="minorHAnsi" w:cstheme="minorHAnsi"/>
          <w:b/>
          <w:bCs/>
          <w:i/>
        </w:rPr>
      </w:pPr>
      <w:r w:rsidRPr="00830A0C">
        <w:rPr>
          <w:rFonts w:asciiTheme="minorHAnsi" w:hAnsiTheme="minorHAnsi" w:cstheme="minorHAnsi"/>
          <w:b/>
          <w:bCs/>
          <w:u w:val="single"/>
        </w:rPr>
        <w:t>Date:</w:t>
      </w:r>
      <w:r w:rsidRPr="00830A0C">
        <w:rPr>
          <w:rFonts w:asciiTheme="minorHAnsi" w:hAnsiTheme="minorHAnsi" w:cstheme="minorHAnsi"/>
          <w:b/>
          <w:bCs/>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u w:val="single"/>
        </w:rPr>
        <w:t>Time:</w:t>
      </w:r>
      <w:r w:rsidRPr="00830A0C">
        <w:rPr>
          <w:rFonts w:asciiTheme="minorHAnsi" w:hAnsiTheme="minorHAnsi" w:cstheme="minorHAnsi"/>
          <w:b/>
          <w:bCs/>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u w:val="single"/>
        </w:rPr>
        <w:t>Location:</w:t>
      </w:r>
    </w:p>
    <w:p w14:paraId="5543BA07" w14:textId="4DFA133A" w:rsidR="00FC7C19" w:rsidRPr="00830A0C" w:rsidRDefault="00A847AB" w:rsidP="00FC7C19">
      <w:pPr>
        <w:rPr>
          <w:rFonts w:asciiTheme="minorHAnsi" w:hAnsiTheme="minorHAnsi" w:cstheme="minorHAnsi"/>
          <w:i/>
        </w:rPr>
      </w:pPr>
      <w:r>
        <w:rPr>
          <w:rFonts w:asciiTheme="minorHAnsi" w:hAnsiTheme="minorHAnsi" w:cstheme="minorHAnsi"/>
          <w:i/>
        </w:rPr>
        <w:t>July 11th</w:t>
      </w:r>
      <w:r w:rsidR="00FC7C19" w:rsidRPr="00830A0C">
        <w:rPr>
          <w:rFonts w:asciiTheme="minorHAnsi" w:hAnsiTheme="minorHAnsi" w:cstheme="minorHAnsi"/>
          <w:i/>
        </w:rPr>
        <w:t xml:space="preserve">, </w:t>
      </w:r>
      <w:proofErr w:type="gramStart"/>
      <w:r w:rsidR="00FC7C19" w:rsidRPr="00830A0C">
        <w:rPr>
          <w:rFonts w:asciiTheme="minorHAnsi" w:hAnsiTheme="minorHAnsi" w:cstheme="minorHAnsi"/>
          <w:i/>
        </w:rPr>
        <w:t>202</w:t>
      </w:r>
      <w:r w:rsidR="00CE5B12">
        <w:rPr>
          <w:rFonts w:asciiTheme="minorHAnsi" w:hAnsiTheme="minorHAnsi" w:cstheme="minorHAnsi"/>
          <w:i/>
        </w:rPr>
        <w:t>4</w:t>
      </w:r>
      <w:proofErr w:type="gramEnd"/>
      <w:r w:rsidR="00FC7C19" w:rsidRPr="00830A0C">
        <w:rPr>
          <w:rFonts w:asciiTheme="minorHAnsi" w:hAnsiTheme="minorHAnsi" w:cstheme="minorHAnsi"/>
          <w:i/>
        </w:rPr>
        <w:tab/>
      </w:r>
      <w:r w:rsidR="00FC7C19" w:rsidRPr="00830A0C">
        <w:rPr>
          <w:rFonts w:asciiTheme="minorHAnsi" w:hAnsiTheme="minorHAnsi" w:cstheme="minorHAnsi"/>
          <w:i/>
          <w:vertAlign w:val="superscript"/>
        </w:rPr>
        <w:tab/>
      </w:r>
      <w:r w:rsidR="00FC7C19" w:rsidRPr="00830A0C">
        <w:rPr>
          <w:rFonts w:asciiTheme="minorHAnsi" w:hAnsiTheme="minorHAnsi" w:cstheme="minorHAnsi"/>
          <w:i/>
        </w:rPr>
        <w:t>900-1</w:t>
      </w:r>
      <w:r w:rsidR="00105596">
        <w:rPr>
          <w:rFonts w:asciiTheme="minorHAnsi" w:hAnsiTheme="minorHAnsi" w:cstheme="minorHAnsi"/>
          <w:i/>
        </w:rPr>
        <w:t>1</w:t>
      </w:r>
      <w:r w:rsidR="00FC7C19" w:rsidRPr="00830A0C">
        <w:rPr>
          <w:rFonts w:asciiTheme="minorHAnsi" w:hAnsiTheme="minorHAnsi" w:cstheme="minorHAnsi"/>
          <w:i/>
        </w:rPr>
        <w:t>00</w:t>
      </w:r>
      <w:r w:rsidR="00FC7C19" w:rsidRPr="00830A0C">
        <w:rPr>
          <w:rFonts w:asciiTheme="minorHAnsi" w:hAnsiTheme="minorHAnsi" w:cstheme="minorHAnsi"/>
          <w:i/>
        </w:rPr>
        <w:tab/>
      </w:r>
      <w:r w:rsidR="00FC7C19" w:rsidRPr="00830A0C">
        <w:rPr>
          <w:rFonts w:asciiTheme="minorHAnsi" w:hAnsiTheme="minorHAnsi" w:cstheme="minorHAnsi"/>
          <w:i/>
        </w:rPr>
        <w:tab/>
      </w:r>
      <w:r w:rsidR="00FC7C19" w:rsidRPr="00830A0C">
        <w:rPr>
          <w:rFonts w:asciiTheme="minorHAnsi" w:hAnsiTheme="minorHAnsi" w:cstheme="minorHAnsi"/>
          <w:i/>
        </w:rPr>
        <w:tab/>
      </w:r>
      <w:r w:rsidR="00FC7C19" w:rsidRPr="00830A0C">
        <w:rPr>
          <w:rFonts w:asciiTheme="minorHAnsi" w:hAnsiTheme="minorHAnsi" w:cstheme="minorHAnsi"/>
          <w:i/>
        </w:rPr>
        <w:tab/>
        <w:t>Seasoned Banquet Center</w:t>
      </w:r>
    </w:p>
    <w:p w14:paraId="522294CA" w14:textId="77777777" w:rsidR="0065795A" w:rsidRPr="002B30D9" w:rsidRDefault="0065795A">
      <w:pPr>
        <w:rPr>
          <w:rFonts w:asciiTheme="minorHAnsi" w:hAnsiTheme="minorHAnsi" w:cstheme="minorHAnsi"/>
          <w:sz w:val="20"/>
          <w:szCs w:val="20"/>
        </w:rPr>
      </w:pPr>
    </w:p>
    <w:p w14:paraId="5D2A0DF9" w14:textId="71284E16" w:rsidR="00FC7C19" w:rsidRPr="00830A0C" w:rsidRDefault="00FC7C19">
      <w:pPr>
        <w:rPr>
          <w:rFonts w:asciiTheme="minorHAnsi" w:hAnsiTheme="minorHAnsi" w:cstheme="minorHAnsi"/>
          <w:b/>
          <w:bCs/>
        </w:rPr>
      </w:pPr>
      <w:r w:rsidRPr="00830A0C">
        <w:rPr>
          <w:rFonts w:asciiTheme="minorHAnsi" w:hAnsiTheme="minorHAnsi" w:cstheme="minorHAnsi"/>
          <w:b/>
          <w:bCs/>
          <w:u w:val="single"/>
        </w:rPr>
        <w:t>Topic:</w:t>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u w:val="single"/>
        </w:rPr>
        <w:t>Discussion Leader:</w:t>
      </w:r>
      <w:r w:rsidRPr="00830A0C">
        <w:rPr>
          <w:rFonts w:asciiTheme="minorHAnsi" w:hAnsiTheme="minorHAnsi" w:cstheme="minorHAnsi"/>
          <w:b/>
          <w:bCs/>
        </w:rPr>
        <w:t xml:space="preserve"> </w:t>
      </w:r>
    </w:p>
    <w:p w14:paraId="2330EBB7" w14:textId="77777777" w:rsidR="00FC7C19" w:rsidRPr="002B30D9" w:rsidRDefault="00FC7C19">
      <w:pPr>
        <w:rPr>
          <w:rFonts w:asciiTheme="minorHAnsi" w:hAnsiTheme="minorHAnsi" w:cstheme="minorHAnsi"/>
          <w:sz w:val="20"/>
          <w:szCs w:val="20"/>
        </w:rPr>
      </w:pPr>
    </w:p>
    <w:p w14:paraId="015A6DC6" w14:textId="14142262" w:rsidR="00FC7C19" w:rsidRPr="002B30D9" w:rsidRDefault="00FC7C19">
      <w:pPr>
        <w:rPr>
          <w:rFonts w:asciiTheme="minorHAnsi" w:hAnsiTheme="minorHAnsi" w:cstheme="minorHAnsi"/>
          <w:sz w:val="20"/>
          <w:szCs w:val="20"/>
        </w:rPr>
      </w:pPr>
      <w:bookmarkStart w:id="0" w:name="_Hlk150246985"/>
      <w:r w:rsidRPr="002B30D9">
        <w:rPr>
          <w:rFonts w:asciiTheme="minorHAnsi" w:hAnsiTheme="minorHAnsi" w:cstheme="minorHAnsi"/>
          <w:b/>
          <w:bCs/>
          <w:sz w:val="20"/>
          <w:szCs w:val="20"/>
        </w:rPr>
        <w:t>Call to order:</w:t>
      </w:r>
      <w:r w:rsidRPr="002B30D9">
        <w:rPr>
          <w:rFonts w:asciiTheme="minorHAnsi" w:hAnsiTheme="minorHAnsi" w:cstheme="minorHAnsi"/>
          <w:sz w:val="20"/>
          <w:szCs w:val="20"/>
        </w:rPr>
        <w:t xml:space="preserve"> </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Officers</w:t>
      </w:r>
    </w:p>
    <w:p w14:paraId="4394D8E1" w14:textId="0E8859EF"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Officer roll call</w:t>
      </w:r>
    </w:p>
    <w:p w14:paraId="2AD95C36" w14:textId="43EA7001"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Acceptance of minutes</w:t>
      </w:r>
      <w:r w:rsidR="00D8326C">
        <w:rPr>
          <w:rFonts w:asciiTheme="minorHAnsi" w:hAnsiTheme="minorHAnsi" w:cstheme="minorHAnsi"/>
          <w:sz w:val="20"/>
          <w:szCs w:val="20"/>
        </w:rPr>
        <w:t xml:space="preserve">-It was moved and seconded to approve with the suggested changes.  </w:t>
      </w:r>
    </w:p>
    <w:p w14:paraId="2936ED99" w14:textId="13D7C1F7"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New member introduction</w:t>
      </w:r>
      <w:r w:rsidR="00D8326C">
        <w:rPr>
          <w:rFonts w:asciiTheme="minorHAnsi" w:hAnsiTheme="minorHAnsi" w:cstheme="minorHAnsi"/>
          <w:sz w:val="20"/>
          <w:szCs w:val="20"/>
        </w:rPr>
        <w:t>-</w:t>
      </w:r>
    </w:p>
    <w:p w14:paraId="25BF9721" w14:textId="4E4A2C79"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Icebreaker exercise</w:t>
      </w:r>
    </w:p>
    <w:p w14:paraId="513FA0B5" w14:textId="55CB7659" w:rsidR="00D26877" w:rsidRPr="00F93A48" w:rsidRDefault="00021409" w:rsidP="00F93A48">
      <w:pPr>
        <w:pStyle w:val="ListParagraph"/>
        <w:numPr>
          <w:ilvl w:val="1"/>
          <w:numId w:val="1"/>
        </w:numPr>
        <w:rPr>
          <w:rFonts w:asciiTheme="minorHAnsi" w:hAnsiTheme="minorHAnsi" w:cstheme="minorHAnsi"/>
          <w:sz w:val="20"/>
          <w:szCs w:val="20"/>
        </w:rPr>
      </w:pPr>
      <w:r w:rsidRPr="00D26877">
        <w:rPr>
          <w:rFonts w:asciiTheme="minorHAnsi" w:hAnsiTheme="minorHAnsi" w:cstheme="minorHAnsi"/>
          <w:sz w:val="20"/>
          <w:szCs w:val="20"/>
        </w:rPr>
        <w:t>Icebreaker</w:t>
      </w:r>
      <w:bookmarkEnd w:id="0"/>
      <w:r w:rsidR="002D3100">
        <w:rPr>
          <w:rFonts w:asciiTheme="minorHAnsi" w:hAnsiTheme="minorHAnsi" w:cstheme="minorHAnsi"/>
          <w:sz w:val="20"/>
          <w:szCs w:val="20"/>
        </w:rPr>
        <w:t xml:space="preserve">- </w:t>
      </w:r>
      <w:r w:rsidR="00A847AB">
        <w:rPr>
          <w:rFonts w:asciiTheme="minorHAnsi" w:hAnsiTheme="minorHAnsi" w:cstheme="minorHAnsi"/>
          <w:sz w:val="20"/>
          <w:szCs w:val="20"/>
        </w:rPr>
        <w:t xml:space="preserve">Solar Farms- what do you know? Do you have any concerns from a personal or business standpoint? </w:t>
      </w:r>
    </w:p>
    <w:p w14:paraId="00BB363F" w14:textId="7F52B409" w:rsidR="00FC7C19" w:rsidRPr="002B30D9" w:rsidRDefault="00FC7C19" w:rsidP="00FC7C19">
      <w:pPr>
        <w:rPr>
          <w:rFonts w:asciiTheme="minorHAnsi" w:hAnsiTheme="minorHAnsi" w:cstheme="minorHAnsi"/>
          <w:b/>
          <w:bCs/>
          <w:sz w:val="20"/>
          <w:szCs w:val="20"/>
        </w:rPr>
      </w:pPr>
      <w:r w:rsidRPr="002B30D9">
        <w:rPr>
          <w:rFonts w:asciiTheme="minorHAnsi" w:hAnsiTheme="minorHAnsi" w:cstheme="minorHAnsi"/>
          <w:b/>
          <w:bCs/>
          <w:sz w:val="20"/>
          <w:szCs w:val="20"/>
        </w:rPr>
        <w:t xml:space="preserve">Spotlight Presentations: </w:t>
      </w:r>
    </w:p>
    <w:p w14:paraId="1890843D" w14:textId="20E1F1C7" w:rsidR="008113C5" w:rsidRDefault="008113C5" w:rsidP="008113C5">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Ju</w:t>
      </w:r>
      <w:r w:rsidR="00D26877">
        <w:rPr>
          <w:rFonts w:asciiTheme="minorHAnsi" w:hAnsiTheme="minorHAnsi" w:cstheme="minorHAnsi"/>
          <w:sz w:val="20"/>
          <w:szCs w:val="20"/>
        </w:rPr>
        <w:t>ly</w:t>
      </w:r>
    </w:p>
    <w:p w14:paraId="6A4B37FF" w14:textId="37748432" w:rsidR="00D26877" w:rsidRDefault="00A847AB" w:rsidP="009B6EF3">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 xml:space="preserve">Jennifer Tobey- </w:t>
      </w:r>
      <w:r w:rsidR="00E8684F">
        <w:rPr>
          <w:rFonts w:asciiTheme="minorHAnsi" w:hAnsiTheme="minorHAnsi" w:cstheme="minorHAnsi"/>
          <w:sz w:val="20"/>
          <w:szCs w:val="20"/>
        </w:rPr>
        <w:t>Jenn d</w:t>
      </w:r>
      <w:r>
        <w:rPr>
          <w:rFonts w:asciiTheme="minorHAnsi" w:hAnsiTheme="minorHAnsi" w:cstheme="minorHAnsi"/>
          <w:sz w:val="20"/>
          <w:szCs w:val="20"/>
        </w:rPr>
        <w:t>iscuss</w:t>
      </w:r>
      <w:r w:rsidR="00E8684F">
        <w:rPr>
          <w:rFonts w:asciiTheme="minorHAnsi" w:hAnsiTheme="minorHAnsi" w:cstheme="minorHAnsi"/>
          <w:sz w:val="20"/>
          <w:szCs w:val="20"/>
        </w:rPr>
        <w:t>ed</w:t>
      </w:r>
      <w:r>
        <w:rPr>
          <w:rFonts w:asciiTheme="minorHAnsi" w:hAnsiTheme="minorHAnsi" w:cstheme="minorHAnsi"/>
          <w:sz w:val="20"/>
          <w:szCs w:val="20"/>
        </w:rPr>
        <w:t xml:space="preserve"> solar farms</w:t>
      </w:r>
      <w:r w:rsidR="00E8684F">
        <w:rPr>
          <w:rFonts w:asciiTheme="minorHAnsi" w:hAnsiTheme="minorHAnsi" w:cstheme="minorHAnsi"/>
          <w:sz w:val="20"/>
          <w:szCs w:val="20"/>
        </w:rPr>
        <w:t xml:space="preserve"> and the discussion that was had during the ice breaker.  Doug suggested parking lots instead of farmland.  Jenn shared that they have about 850 acres in solar farms.  The farmers received a great deal of money for the farmland.  The public is upset with the </w:t>
      </w:r>
      <w:r w:rsidR="00412C28">
        <w:rPr>
          <w:rFonts w:asciiTheme="minorHAnsi" w:hAnsiTheme="minorHAnsi" w:cstheme="minorHAnsi"/>
          <w:sz w:val="20"/>
          <w:szCs w:val="20"/>
        </w:rPr>
        <w:t xml:space="preserve">politicians in office for allowing solar farms in.  They pushed to have a team put into place to take care of this.  Jenn has an eight-page plan for the solar farm.  Jenn started working with fire and emergency response in the area to involve them in their plan.  The solar farm is owned by Savion.  They have a plan now and they are waiting for the commissioners to approve.  </w:t>
      </w:r>
      <w:r w:rsidR="002B229E">
        <w:rPr>
          <w:rFonts w:asciiTheme="minorHAnsi" w:hAnsiTheme="minorHAnsi" w:cstheme="minorHAnsi"/>
          <w:sz w:val="20"/>
          <w:szCs w:val="20"/>
        </w:rPr>
        <w:t xml:space="preserve">Jenn shared </w:t>
      </w:r>
      <w:r w:rsidR="001B169F">
        <w:rPr>
          <w:rFonts w:asciiTheme="minorHAnsi" w:hAnsiTheme="minorHAnsi" w:cstheme="minorHAnsi"/>
          <w:sz w:val="20"/>
          <w:szCs w:val="20"/>
        </w:rPr>
        <w:t>details</w:t>
      </w:r>
      <w:r w:rsidR="002B229E">
        <w:rPr>
          <w:rFonts w:asciiTheme="minorHAnsi" w:hAnsiTheme="minorHAnsi" w:cstheme="minorHAnsi"/>
          <w:sz w:val="20"/>
          <w:szCs w:val="20"/>
        </w:rPr>
        <w:t xml:space="preserve"> about all that she learned about solar panels and all that goes into setting up a solar farm.</w:t>
      </w:r>
      <w:r w:rsidR="004B1996">
        <w:rPr>
          <w:rFonts w:asciiTheme="minorHAnsi" w:hAnsiTheme="minorHAnsi" w:cstheme="minorHAnsi"/>
          <w:sz w:val="20"/>
          <w:szCs w:val="20"/>
        </w:rPr>
        <w:t xml:space="preserve">  </w:t>
      </w:r>
      <w:r w:rsidR="002B229E">
        <w:rPr>
          <w:rFonts w:asciiTheme="minorHAnsi" w:hAnsiTheme="minorHAnsi" w:cstheme="minorHAnsi"/>
          <w:sz w:val="20"/>
          <w:szCs w:val="20"/>
        </w:rPr>
        <w:t xml:space="preserve">  </w:t>
      </w:r>
      <w:r w:rsidR="00412C28">
        <w:rPr>
          <w:rFonts w:asciiTheme="minorHAnsi" w:hAnsiTheme="minorHAnsi" w:cstheme="minorHAnsi"/>
          <w:sz w:val="20"/>
          <w:szCs w:val="20"/>
        </w:rPr>
        <w:t xml:space="preserve">   </w:t>
      </w:r>
      <w:r w:rsidR="00E8684F">
        <w:rPr>
          <w:rFonts w:asciiTheme="minorHAnsi" w:hAnsiTheme="minorHAnsi" w:cstheme="minorHAnsi"/>
          <w:sz w:val="20"/>
          <w:szCs w:val="20"/>
        </w:rPr>
        <w:t xml:space="preserve">  </w:t>
      </w:r>
    </w:p>
    <w:p w14:paraId="1CB02FF8" w14:textId="3B75BA6E" w:rsidR="00594310" w:rsidRDefault="00594310" w:rsidP="00594310">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August</w:t>
      </w:r>
    </w:p>
    <w:p w14:paraId="2E410002" w14:textId="7D62CB7D" w:rsidR="00594310" w:rsidRDefault="00594310" w:rsidP="00594310">
      <w:pPr>
        <w:pStyle w:val="ListParagraph"/>
        <w:numPr>
          <w:ilvl w:val="1"/>
          <w:numId w:val="2"/>
        </w:numPr>
        <w:rPr>
          <w:rFonts w:asciiTheme="minorHAnsi" w:hAnsiTheme="minorHAnsi" w:cstheme="minorHAnsi"/>
          <w:sz w:val="20"/>
          <w:szCs w:val="20"/>
        </w:rPr>
      </w:pPr>
      <w:r>
        <w:rPr>
          <w:rFonts w:asciiTheme="minorHAnsi" w:hAnsiTheme="minorHAnsi" w:cstheme="minorHAnsi"/>
          <w:sz w:val="20"/>
          <w:szCs w:val="20"/>
        </w:rPr>
        <w:t>APIC Conference Attendees</w:t>
      </w:r>
    </w:p>
    <w:p w14:paraId="23611042" w14:textId="77777777" w:rsidR="00CA484D" w:rsidRPr="00CA484D" w:rsidRDefault="00594310" w:rsidP="00E7538B">
      <w:pPr>
        <w:pStyle w:val="ListParagraph"/>
        <w:numPr>
          <w:ilvl w:val="1"/>
          <w:numId w:val="2"/>
        </w:numPr>
        <w:rPr>
          <w:rFonts w:asciiTheme="minorHAnsi" w:hAnsiTheme="minorHAnsi" w:cstheme="minorHAnsi"/>
          <w:b/>
          <w:bCs/>
          <w:sz w:val="20"/>
          <w:szCs w:val="20"/>
        </w:rPr>
      </w:pPr>
      <w:r>
        <w:rPr>
          <w:rFonts w:asciiTheme="minorHAnsi" w:hAnsiTheme="minorHAnsi" w:cstheme="minorHAnsi"/>
          <w:sz w:val="20"/>
          <w:szCs w:val="20"/>
        </w:rPr>
        <w:t>First There First Care/Gathering of Eagles will follow the meeting</w:t>
      </w:r>
    </w:p>
    <w:p w14:paraId="46B39D44" w14:textId="27207624" w:rsidR="00FC7C19" w:rsidRPr="002B30D9" w:rsidRDefault="00FC7C19" w:rsidP="00E7538B">
      <w:pPr>
        <w:pStyle w:val="ListParagraph"/>
        <w:numPr>
          <w:ilvl w:val="1"/>
          <w:numId w:val="2"/>
        </w:numPr>
        <w:rPr>
          <w:rFonts w:asciiTheme="minorHAnsi" w:hAnsiTheme="minorHAnsi" w:cstheme="minorHAnsi"/>
          <w:b/>
          <w:bCs/>
          <w:sz w:val="20"/>
          <w:szCs w:val="20"/>
        </w:rPr>
      </w:pPr>
      <w:r w:rsidRPr="002B30D9">
        <w:rPr>
          <w:rFonts w:asciiTheme="minorHAnsi" w:hAnsiTheme="minorHAnsi" w:cstheme="minorHAnsi"/>
          <w:b/>
          <w:bCs/>
          <w:sz w:val="20"/>
          <w:szCs w:val="20"/>
        </w:rPr>
        <w:t>Member report out/discussion (any agency with information can spea</w:t>
      </w:r>
      <w:r w:rsidR="00021409">
        <w:rPr>
          <w:rFonts w:asciiTheme="minorHAnsi" w:hAnsiTheme="minorHAnsi" w:cstheme="minorHAnsi"/>
          <w:b/>
          <w:bCs/>
          <w:sz w:val="20"/>
          <w:szCs w:val="20"/>
        </w:rPr>
        <w:t>k)</w:t>
      </w:r>
    </w:p>
    <w:p w14:paraId="4FA152AF" w14:textId="3D4E6FFC"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Public Health</w:t>
      </w:r>
      <w:r w:rsidR="001B169F">
        <w:rPr>
          <w:rFonts w:asciiTheme="minorHAnsi" w:hAnsiTheme="minorHAnsi" w:cstheme="minorHAnsi"/>
          <w:sz w:val="20"/>
          <w:szCs w:val="20"/>
        </w:rPr>
        <w:t xml:space="preserve">-Lydia shared that the contracts for the new grant cycle should be coming out to those who are participating.  The next LHD meeting will be on 7/26/24 and Michelle will cover the deliverables at this meeting.  The new radios should have been passed out and should be operational.  If you need help, please get with Josh Shook for assistance.  It was also shared that there was a policy group for NACHA.  This has a great deal of information.      </w:t>
      </w:r>
      <w:r w:rsidR="00EC56E2">
        <w:rPr>
          <w:rFonts w:asciiTheme="minorHAnsi" w:hAnsiTheme="minorHAnsi" w:cstheme="minorHAnsi"/>
          <w:sz w:val="20"/>
          <w:szCs w:val="20"/>
        </w:rPr>
        <w:tab/>
      </w:r>
      <w:r w:rsidR="00EC56E2">
        <w:rPr>
          <w:rFonts w:asciiTheme="minorHAnsi" w:hAnsiTheme="minorHAnsi" w:cstheme="minorHAnsi"/>
          <w:sz w:val="20"/>
          <w:szCs w:val="20"/>
        </w:rPr>
        <w:tab/>
      </w:r>
      <w:r w:rsidR="00EC56E2">
        <w:rPr>
          <w:rFonts w:asciiTheme="minorHAnsi" w:hAnsiTheme="minorHAnsi" w:cstheme="minorHAnsi"/>
          <w:sz w:val="20"/>
          <w:szCs w:val="20"/>
        </w:rPr>
        <w:tab/>
      </w:r>
      <w:r w:rsidR="00D86420">
        <w:rPr>
          <w:rFonts w:asciiTheme="minorHAnsi" w:hAnsiTheme="minorHAnsi" w:cstheme="minorHAnsi"/>
          <w:sz w:val="20"/>
          <w:szCs w:val="20"/>
        </w:rPr>
        <w:tab/>
      </w:r>
      <w:r w:rsidR="00EC56E2">
        <w:rPr>
          <w:rFonts w:asciiTheme="minorHAnsi" w:hAnsiTheme="minorHAnsi" w:cstheme="minorHAnsi"/>
          <w:sz w:val="20"/>
          <w:szCs w:val="20"/>
        </w:rPr>
        <w:t>Any Local Public Health</w:t>
      </w:r>
    </w:p>
    <w:p w14:paraId="420DE51B" w14:textId="611425E5"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EMA</w:t>
      </w:r>
      <w:r w:rsidR="001B169F">
        <w:rPr>
          <w:rFonts w:asciiTheme="minorHAnsi" w:hAnsiTheme="minorHAnsi" w:cstheme="minorHAnsi"/>
          <w:sz w:val="20"/>
          <w:szCs w:val="20"/>
        </w:rPr>
        <w:t xml:space="preserve">-Jenn shared that they are dealing with flooding and preparing for fair.  Kip shared that they had a transformer blow up and they dealt with that at the start of their fair.  Another EMA shared that they had some overflow issues with their wastewater treatment facility.  </w:t>
      </w:r>
      <w:r w:rsidR="001B169F">
        <w:rPr>
          <w:rFonts w:asciiTheme="minorHAnsi" w:hAnsiTheme="minorHAnsi" w:cstheme="minorHAnsi"/>
          <w:sz w:val="20"/>
          <w:szCs w:val="20"/>
        </w:rPr>
        <w:tab/>
      </w:r>
      <w:r w:rsidR="002B30D9" w:rsidRPr="002B30D9">
        <w:rPr>
          <w:rFonts w:asciiTheme="minorHAnsi" w:hAnsiTheme="minorHAnsi" w:cstheme="minorHAnsi"/>
          <w:sz w:val="20"/>
          <w:szCs w:val="20"/>
        </w:rPr>
        <w:t>Any EMA</w:t>
      </w:r>
    </w:p>
    <w:p w14:paraId="010072D9" w14:textId="332B2215"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Hospital</w:t>
      </w:r>
      <w:r w:rsidR="001B169F">
        <w:rPr>
          <w:rFonts w:asciiTheme="minorHAnsi" w:hAnsiTheme="minorHAnsi" w:cstheme="minorHAnsi"/>
          <w:sz w:val="20"/>
          <w:szCs w:val="20"/>
        </w:rPr>
        <w:t xml:space="preserve">-Darcy shared that it has been quiet.  Their radio is working </w:t>
      </w:r>
      <w:proofErr w:type="gramStart"/>
      <w:r w:rsidR="001B169F">
        <w:rPr>
          <w:rFonts w:asciiTheme="minorHAnsi" w:hAnsiTheme="minorHAnsi" w:cstheme="minorHAnsi"/>
          <w:sz w:val="20"/>
          <w:szCs w:val="20"/>
        </w:rPr>
        <w:t>great</w:t>
      </w:r>
      <w:proofErr w:type="gramEnd"/>
      <w:r w:rsidR="001B169F">
        <w:rPr>
          <w:rFonts w:asciiTheme="minorHAnsi" w:hAnsiTheme="minorHAnsi" w:cstheme="minorHAnsi"/>
          <w:sz w:val="20"/>
          <w:szCs w:val="20"/>
        </w:rPr>
        <w:t xml:space="preserve"> and they are so grateful.  There have been some cyber-attacks in other counties.    </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t>Any Hospital</w:t>
      </w:r>
    </w:p>
    <w:p w14:paraId="2347FFCB" w14:textId="03892322"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Outpatient (ASC/LTC/ESRD/HHC/Hospice, etc.)</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6419F7">
        <w:rPr>
          <w:rFonts w:asciiTheme="minorHAnsi" w:hAnsiTheme="minorHAnsi" w:cstheme="minorHAnsi"/>
          <w:sz w:val="20"/>
          <w:szCs w:val="20"/>
        </w:rPr>
        <w:tab/>
      </w:r>
      <w:r w:rsidR="002B30D9" w:rsidRPr="002B30D9">
        <w:rPr>
          <w:rFonts w:asciiTheme="minorHAnsi" w:hAnsiTheme="minorHAnsi" w:cstheme="minorHAnsi"/>
          <w:sz w:val="20"/>
          <w:szCs w:val="20"/>
        </w:rPr>
        <w:t>Any Outpatient</w:t>
      </w:r>
    </w:p>
    <w:p w14:paraId="6DE6F3C5" w14:textId="585E6058"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Public Safety (EMS/Fire/Police/Dispatch)</w:t>
      </w:r>
      <w:r w:rsidR="001B169F">
        <w:rPr>
          <w:rFonts w:asciiTheme="minorHAnsi" w:hAnsiTheme="minorHAnsi" w:cstheme="minorHAnsi"/>
          <w:sz w:val="20"/>
          <w:szCs w:val="20"/>
        </w:rPr>
        <w:t>-</w:t>
      </w:r>
      <w:r w:rsidR="00DB1C02">
        <w:rPr>
          <w:rFonts w:asciiTheme="minorHAnsi" w:hAnsiTheme="minorHAnsi" w:cstheme="minorHAnsi"/>
          <w:sz w:val="20"/>
          <w:szCs w:val="20"/>
        </w:rPr>
        <w:t xml:space="preserve">They will be moving their trailers to the fairgrounds to help with everything.  Jenn shared that the commissioners were tasked to take a survey about EMS.  They are surveying other states to see the differences between Indiana and other states.  Jenn is hoping that they will look harder at EMS to recruit and retain more employees.  Darcy asked for more information as Jenn receives it.        </w:t>
      </w:r>
      <w:r w:rsidR="00DB1C02">
        <w:rPr>
          <w:rFonts w:asciiTheme="minorHAnsi" w:hAnsiTheme="minorHAnsi" w:cstheme="minorHAnsi"/>
          <w:sz w:val="20"/>
          <w:szCs w:val="20"/>
        </w:rPr>
        <w:tab/>
      </w:r>
      <w:r w:rsidR="00DB1C02">
        <w:rPr>
          <w:rFonts w:asciiTheme="minorHAnsi" w:hAnsiTheme="minorHAnsi" w:cstheme="minorHAnsi"/>
          <w:sz w:val="20"/>
          <w:szCs w:val="20"/>
        </w:rPr>
        <w:tab/>
      </w:r>
      <w:r w:rsidR="00DB1C02">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6419F7">
        <w:rPr>
          <w:rFonts w:asciiTheme="minorHAnsi" w:hAnsiTheme="minorHAnsi" w:cstheme="minorHAnsi"/>
          <w:sz w:val="20"/>
          <w:szCs w:val="20"/>
        </w:rPr>
        <w:tab/>
      </w:r>
      <w:r w:rsidR="002B30D9" w:rsidRPr="002B30D9">
        <w:rPr>
          <w:rFonts w:asciiTheme="minorHAnsi" w:hAnsiTheme="minorHAnsi" w:cstheme="minorHAnsi"/>
          <w:sz w:val="20"/>
          <w:szCs w:val="20"/>
        </w:rPr>
        <w:t>Any Public Safety</w:t>
      </w:r>
    </w:p>
    <w:p w14:paraId="2FFC3CA4" w14:textId="59E3DF69"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IDOH Representatives</w:t>
      </w:r>
      <w:r w:rsidR="002B30D9" w:rsidRPr="002B30D9">
        <w:rPr>
          <w:rFonts w:asciiTheme="minorHAnsi" w:hAnsiTheme="minorHAnsi" w:cstheme="minorHAnsi"/>
          <w:sz w:val="20"/>
          <w:szCs w:val="20"/>
        </w:rPr>
        <w:t xml:space="preserve">: </w:t>
      </w:r>
    </w:p>
    <w:p w14:paraId="63B887C9" w14:textId="7234D0F7" w:rsidR="002B30D9" w:rsidRPr="002B30D9" w:rsidRDefault="002B30D9" w:rsidP="002B30D9">
      <w:pPr>
        <w:pStyle w:val="ListParagraph"/>
        <w:numPr>
          <w:ilvl w:val="1"/>
          <w:numId w:val="3"/>
        </w:numPr>
        <w:rPr>
          <w:rFonts w:asciiTheme="minorHAnsi" w:hAnsiTheme="minorHAnsi" w:cstheme="minorHAnsi"/>
          <w:sz w:val="20"/>
          <w:szCs w:val="20"/>
        </w:rPr>
      </w:pPr>
      <w:r w:rsidRPr="002B30D9">
        <w:rPr>
          <w:rFonts w:asciiTheme="minorHAnsi" w:hAnsiTheme="minorHAnsi" w:cstheme="minorHAnsi"/>
          <w:sz w:val="20"/>
          <w:szCs w:val="20"/>
        </w:rPr>
        <w:t>District Coordinators</w:t>
      </w:r>
      <w:r w:rsidR="00DB1C02">
        <w:rPr>
          <w:rFonts w:asciiTheme="minorHAnsi" w:hAnsiTheme="minorHAnsi" w:cstheme="minorHAnsi"/>
          <w:sz w:val="20"/>
          <w:szCs w:val="20"/>
        </w:rPr>
        <w:t xml:space="preserve">-Doug shared that we are starting BP1, but they haven’t received the NOFO from ASPR.  They will send them out as soon as they are in.  Doug is unsure when they will get it.  He can review some of the deliverables if wanted.  Jenn asked about COVID money.  Doug shared that he really has no comment.  </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Doug/Michelle</w:t>
      </w:r>
    </w:p>
    <w:p w14:paraId="35B345A6" w14:textId="296E66F4"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lastRenderedPageBreak/>
        <w:t>IDHS Representatives</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Any</w:t>
      </w:r>
    </w:p>
    <w:p w14:paraId="5E3DAD0E" w14:textId="1765800F"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INDOT/Toll Road</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Pr="002B30D9">
        <w:rPr>
          <w:rFonts w:asciiTheme="minorHAnsi" w:hAnsiTheme="minorHAnsi" w:cstheme="minorHAnsi"/>
          <w:sz w:val="20"/>
          <w:szCs w:val="20"/>
        </w:rPr>
        <w:t>Rachel</w:t>
      </w:r>
    </w:p>
    <w:p w14:paraId="7C23C810" w14:textId="2BEE7AB8"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National Weather Service</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Pr="002B30D9">
        <w:rPr>
          <w:rFonts w:asciiTheme="minorHAnsi" w:hAnsiTheme="minorHAnsi" w:cstheme="minorHAnsi"/>
          <w:sz w:val="20"/>
          <w:szCs w:val="20"/>
        </w:rPr>
        <w:t>NWS Representative</w:t>
      </w:r>
    </w:p>
    <w:p w14:paraId="00E81A6C" w14:textId="5C0FC94C" w:rsidR="00AD6A26" w:rsidRPr="001D33BA" w:rsidRDefault="002B30D9" w:rsidP="00E7538B">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Others</w:t>
      </w:r>
    </w:p>
    <w:p w14:paraId="35691FE5" w14:textId="37FAB3A6" w:rsidR="00AD6A26" w:rsidRPr="006419F7" w:rsidRDefault="00AD6A26" w:rsidP="00AD6A26">
      <w:pPr>
        <w:rPr>
          <w:rFonts w:asciiTheme="minorHAnsi" w:hAnsiTheme="minorHAnsi" w:cstheme="minorHAnsi"/>
          <w:sz w:val="20"/>
          <w:szCs w:val="20"/>
        </w:rPr>
      </w:pPr>
      <w:r w:rsidRPr="002B30D9">
        <w:rPr>
          <w:rFonts w:asciiTheme="minorHAnsi" w:hAnsiTheme="minorHAnsi" w:cstheme="minorHAnsi"/>
          <w:b/>
          <w:bCs/>
          <w:sz w:val="20"/>
          <w:szCs w:val="20"/>
        </w:rPr>
        <w:t xml:space="preserve">District 2 Funds Review: </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sz w:val="20"/>
          <w:szCs w:val="20"/>
        </w:rPr>
        <w:t>David/Mark</w:t>
      </w:r>
    </w:p>
    <w:p w14:paraId="2791EBEC" w14:textId="77777777" w:rsidR="00DD418F" w:rsidRDefault="00DD418F" w:rsidP="00DD418F">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Treasurer’s Report</w:t>
      </w:r>
    </w:p>
    <w:p w14:paraId="03738128" w14:textId="1D845EC8" w:rsidR="00DD418F" w:rsidRPr="00DD418F" w:rsidRDefault="00DD418F" w:rsidP="00DD418F">
      <w:pPr>
        <w:pStyle w:val="ListParagraph"/>
        <w:numPr>
          <w:ilvl w:val="1"/>
          <w:numId w:val="5"/>
        </w:numPr>
        <w:rPr>
          <w:rFonts w:asciiTheme="minorHAnsi" w:hAnsiTheme="minorHAnsi" w:cstheme="minorHAnsi"/>
          <w:sz w:val="20"/>
          <w:szCs w:val="20"/>
        </w:rPr>
      </w:pPr>
      <w:r w:rsidRPr="00DD418F">
        <w:rPr>
          <w:rFonts w:asciiTheme="minorHAnsi" w:hAnsiTheme="minorHAnsi" w:cstheme="minorHAnsi"/>
          <w:sz w:val="20"/>
          <w:szCs w:val="20"/>
        </w:rPr>
        <w:t>Checking- $ 66,183.13</w:t>
      </w:r>
    </w:p>
    <w:p w14:paraId="241494EE" w14:textId="7763033C" w:rsidR="00DD418F" w:rsidRPr="00E7538B" w:rsidRDefault="00DD418F" w:rsidP="00E7538B">
      <w:pPr>
        <w:pStyle w:val="ListParagraph"/>
        <w:numPr>
          <w:ilvl w:val="1"/>
          <w:numId w:val="5"/>
        </w:numPr>
        <w:rPr>
          <w:rFonts w:asciiTheme="minorHAnsi" w:hAnsiTheme="minorHAnsi" w:cstheme="minorHAnsi"/>
          <w:sz w:val="20"/>
          <w:szCs w:val="20"/>
        </w:rPr>
      </w:pPr>
      <w:r w:rsidRPr="00DD418F">
        <w:rPr>
          <w:rFonts w:asciiTheme="minorHAnsi" w:hAnsiTheme="minorHAnsi" w:cstheme="minorHAnsi"/>
          <w:sz w:val="20"/>
          <w:szCs w:val="20"/>
        </w:rPr>
        <w:t>Savings- $ 25,440.90</w:t>
      </w:r>
    </w:p>
    <w:p w14:paraId="1CF971EE" w14:textId="77777777" w:rsidR="00AD6A26" w:rsidRDefault="00AD6A26" w:rsidP="00AD6A26">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Budget/Grant updates</w:t>
      </w:r>
    </w:p>
    <w:p w14:paraId="1EEDC317" w14:textId="46ED3AF6" w:rsidR="00DD418F" w:rsidRPr="00DD418F" w:rsidRDefault="00DD418F" w:rsidP="00DD418F">
      <w:pPr>
        <w:pStyle w:val="ListParagraph"/>
        <w:numPr>
          <w:ilvl w:val="2"/>
          <w:numId w:val="5"/>
        </w:numPr>
        <w:rPr>
          <w:rFonts w:asciiTheme="minorHAnsi" w:hAnsiTheme="minorHAnsi" w:cstheme="minorHAnsi"/>
          <w:sz w:val="20"/>
          <w:szCs w:val="20"/>
        </w:rPr>
      </w:pPr>
      <w:r w:rsidRPr="00DD418F">
        <w:rPr>
          <w:rFonts w:asciiTheme="minorHAnsi" w:hAnsiTheme="minorHAnsi" w:cstheme="minorHAnsi"/>
          <w:sz w:val="20"/>
          <w:szCs w:val="20"/>
        </w:rPr>
        <w:t>BP5 Funding- 7/01/23-6/30/24. $276,333.00.</w:t>
      </w:r>
      <w:r>
        <w:rPr>
          <w:rFonts w:asciiTheme="minorHAnsi" w:hAnsiTheme="minorHAnsi" w:cstheme="minorHAnsi"/>
          <w:sz w:val="20"/>
          <w:szCs w:val="20"/>
        </w:rPr>
        <w:t xml:space="preserve"> Grant closed</w:t>
      </w:r>
    </w:p>
    <w:p w14:paraId="2261FF15" w14:textId="13363B11" w:rsidR="00DD418F" w:rsidRPr="00DD418F" w:rsidRDefault="00DD418F" w:rsidP="00DD418F">
      <w:pPr>
        <w:pStyle w:val="ListParagraph"/>
        <w:numPr>
          <w:ilvl w:val="2"/>
          <w:numId w:val="5"/>
        </w:numPr>
        <w:rPr>
          <w:rFonts w:asciiTheme="minorHAnsi" w:hAnsiTheme="minorHAnsi" w:cstheme="minorHAnsi"/>
          <w:sz w:val="20"/>
          <w:szCs w:val="20"/>
        </w:rPr>
      </w:pPr>
      <w:r w:rsidRPr="00DD418F">
        <w:rPr>
          <w:rFonts w:asciiTheme="minorHAnsi" w:hAnsiTheme="minorHAnsi" w:cstheme="minorHAnsi"/>
          <w:sz w:val="20"/>
          <w:szCs w:val="20"/>
        </w:rPr>
        <w:t>COVID Carryover Funding items approved by ASPR</w:t>
      </w:r>
      <w:r>
        <w:rPr>
          <w:rFonts w:asciiTheme="minorHAnsi" w:hAnsiTheme="minorHAnsi" w:cstheme="minorHAnsi"/>
          <w:sz w:val="20"/>
          <w:szCs w:val="20"/>
        </w:rPr>
        <w:t>, still waiting on funds to get sent back to IDOH</w:t>
      </w:r>
      <w:r w:rsidRPr="00DD418F">
        <w:rPr>
          <w:rFonts w:asciiTheme="minorHAnsi" w:hAnsiTheme="minorHAnsi" w:cstheme="minorHAnsi"/>
          <w:sz w:val="20"/>
          <w:szCs w:val="20"/>
        </w:rPr>
        <w:t xml:space="preserve">: </w:t>
      </w:r>
    </w:p>
    <w:p w14:paraId="2483852C" w14:textId="77777777" w:rsidR="00DD418F" w:rsidRPr="00DD418F" w:rsidRDefault="00DD418F" w:rsidP="00DD418F">
      <w:pPr>
        <w:pStyle w:val="ListParagraph"/>
        <w:numPr>
          <w:ilvl w:val="3"/>
          <w:numId w:val="5"/>
        </w:numPr>
        <w:rPr>
          <w:rFonts w:asciiTheme="minorHAnsi" w:hAnsiTheme="minorHAnsi" w:cstheme="minorHAnsi"/>
          <w:sz w:val="20"/>
          <w:szCs w:val="20"/>
        </w:rPr>
      </w:pPr>
      <w:r w:rsidRPr="00DD418F">
        <w:rPr>
          <w:rFonts w:asciiTheme="minorHAnsi" w:hAnsiTheme="minorHAnsi" w:cstheme="minorHAnsi"/>
          <w:sz w:val="20"/>
          <w:szCs w:val="20"/>
        </w:rPr>
        <w:t>Disaster life support classes (BDLS, ADLS, EDLS, etc.)</w:t>
      </w:r>
      <w:r w:rsidRPr="00DD418F">
        <w:rPr>
          <w:rFonts w:asciiTheme="minorHAnsi" w:hAnsiTheme="minorHAnsi" w:cstheme="minorHAnsi"/>
          <w:sz w:val="20"/>
          <w:szCs w:val="20"/>
        </w:rPr>
        <w:tab/>
        <w:t>$8,000</w:t>
      </w:r>
    </w:p>
    <w:p w14:paraId="6498B9D5" w14:textId="77777777" w:rsidR="00DD418F" w:rsidRPr="00DD418F" w:rsidRDefault="00DD418F" w:rsidP="00DD418F">
      <w:pPr>
        <w:pStyle w:val="ListParagraph"/>
        <w:numPr>
          <w:ilvl w:val="3"/>
          <w:numId w:val="5"/>
        </w:numPr>
        <w:rPr>
          <w:rFonts w:asciiTheme="minorHAnsi" w:hAnsiTheme="minorHAnsi" w:cstheme="minorHAnsi"/>
          <w:sz w:val="20"/>
          <w:szCs w:val="20"/>
        </w:rPr>
      </w:pPr>
      <w:r w:rsidRPr="00DD418F">
        <w:rPr>
          <w:rFonts w:asciiTheme="minorHAnsi" w:hAnsiTheme="minorHAnsi" w:cstheme="minorHAnsi"/>
          <w:sz w:val="20"/>
          <w:szCs w:val="20"/>
        </w:rPr>
        <w:t>All Hazards IMT Course</w:t>
      </w:r>
      <w:r w:rsidRPr="00DD418F">
        <w:rPr>
          <w:rFonts w:asciiTheme="minorHAnsi" w:hAnsiTheme="minorHAnsi" w:cstheme="minorHAnsi"/>
          <w:sz w:val="20"/>
          <w:szCs w:val="20"/>
        </w:rPr>
        <w:tab/>
        <w:t>$35,000</w:t>
      </w:r>
    </w:p>
    <w:p w14:paraId="521DF9D8" w14:textId="77777777" w:rsidR="00DD418F" w:rsidRPr="00DD418F" w:rsidRDefault="00DD418F" w:rsidP="00DD418F">
      <w:pPr>
        <w:pStyle w:val="ListParagraph"/>
        <w:numPr>
          <w:ilvl w:val="3"/>
          <w:numId w:val="5"/>
        </w:numPr>
        <w:rPr>
          <w:rFonts w:asciiTheme="minorHAnsi" w:hAnsiTheme="minorHAnsi" w:cstheme="minorHAnsi"/>
          <w:sz w:val="20"/>
          <w:szCs w:val="20"/>
        </w:rPr>
      </w:pPr>
      <w:r w:rsidRPr="00DD418F">
        <w:rPr>
          <w:rFonts w:asciiTheme="minorHAnsi" w:hAnsiTheme="minorHAnsi" w:cstheme="minorHAnsi"/>
          <w:sz w:val="20"/>
          <w:szCs w:val="20"/>
        </w:rPr>
        <w:t>26.25-Watt Generators</w:t>
      </w:r>
      <w:r w:rsidRPr="00DD418F">
        <w:rPr>
          <w:rFonts w:asciiTheme="minorHAnsi" w:hAnsiTheme="minorHAnsi" w:cstheme="minorHAnsi"/>
          <w:sz w:val="20"/>
          <w:szCs w:val="20"/>
        </w:rPr>
        <w:tab/>
        <w:t>$14,400</w:t>
      </w:r>
    </w:p>
    <w:p w14:paraId="6306A8A9" w14:textId="77777777" w:rsidR="00DD418F" w:rsidRPr="00DD418F" w:rsidRDefault="00DD418F" w:rsidP="00DD418F">
      <w:pPr>
        <w:pStyle w:val="ListParagraph"/>
        <w:numPr>
          <w:ilvl w:val="3"/>
          <w:numId w:val="5"/>
        </w:numPr>
        <w:rPr>
          <w:rFonts w:asciiTheme="minorHAnsi" w:hAnsiTheme="minorHAnsi" w:cstheme="minorHAnsi"/>
          <w:sz w:val="20"/>
          <w:szCs w:val="20"/>
        </w:rPr>
      </w:pPr>
      <w:r w:rsidRPr="00DD418F">
        <w:rPr>
          <w:rFonts w:asciiTheme="minorHAnsi" w:hAnsiTheme="minorHAnsi" w:cstheme="minorHAnsi"/>
          <w:sz w:val="20"/>
          <w:szCs w:val="20"/>
        </w:rPr>
        <w:t>HVACs for Portable Tents</w:t>
      </w:r>
      <w:r w:rsidRPr="00DD418F">
        <w:rPr>
          <w:rFonts w:asciiTheme="minorHAnsi" w:hAnsiTheme="minorHAnsi" w:cstheme="minorHAnsi"/>
          <w:sz w:val="20"/>
          <w:szCs w:val="20"/>
        </w:rPr>
        <w:tab/>
        <w:t>$45,000</w:t>
      </w:r>
    </w:p>
    <w:p w14:paraId="11814964" w14:textId="77777777" w:rsidR="00DD418F" w:rsidRPr="00DD418F" w:rsidRDefault="00DD418F" w:rsidP="00DD418F">
      <w:pPr>
        <w:pStyle w:val="ListParagraph"/>
        <w:numPr>
          <w:ilvl w:val="3"/>
          <w:numId w:val="5"/>
        </w:numPr>
        <w:rPr>
          <w:rFonts w:asciiTheme="minorHAnsi" w:hAnsiTheme="minorHAnsi" w:cstheme="minorHAnsi"/>
          <w:sz w:val="20"/>
          <w:szCs w:val="20"/>
        </w:rPr>
      </w:pPr>
      <w:r w:rsidRPr="00DD418F">
        <w:rPr>
          <w:rFonts w:asciiTheme="minorHAnsi" w:hAnsiTheme="minorHAnsi" w:cstheme="minorHAnsi"/>
          <w:sz w:val="20"/>
          <w:szCs w:val="20"/>
        </w:rPr>
        <w:t>Solar Trailer</w:t>
      </w:r>
      <w:r w:rsidRPr="00DD418F">
        <w:rPr>
          <w:rFonts w:asciiTheme="minorHAnsi" w:hAnsiTheme="minorHAnsi" w:cstheme="minorHAnsi"/>
          <w:sz w:val="20"/>
          <w:szCs w:val="20"/>
        </w:rPr>
        <w:tab/>
        <w:t>$55,000</w:t>
      </w:r>
    </w:p>
    <w:p w14:paraId="27E94DAF" w14:textId="77777777" w:rsidR="00DD418F" w:rsidRPr="00DD418F" w:rsidRDefault="00DD418F" w:rsidP="00DD418F">
      <w:pPr>
        <w:pStyle w:val="ListParagraph"/>
        <w:numPr>
          <w:ilvl w:val="4"/>
          <w:numId w:val="5"/>
        </w:numPr>
        <w:rPr>
          <w:rFonts w:asciiTheme="minorHAnsi" w:hAnsiTheme="minorHAnsi" w:cstheme="minorHAnsi"/>
          <w:sz w:val="20"/>
          <w:szCs w:val="20"/>
        </w:rPr>
      </w:pPr>
      <w:r w:rsidRPr="00DD418F">
        <w:rPr>
          <w:rFonts w:asciiTheme="minorHAnsi" w:hAnsiTheme="minorHAnsi" w:cstheme="minorHAnsi"/>
          <w:sz w:val="20"/>
          <w:szCs w:val="20"/>
        </w:rPr>
        <w:t>Total</w:t>
      </w:r>
      <w:r w:rsidRPr="00DD418F">
        <w:rPr>
          <w:rFonts w:asciiTheme="minorHAnsi" w:hAnsiTheme="minorHAnsi" w:cstheme="minorHAnsi"/>
          <w:sz w:val="20"/>
          <w:szCs w:val="20"/>
        </w:rPr>
        <w:tab/>
        <w:t>$157,400</w:t>
      </w:r>
    </w:p>
    <w:p w14:paraId="3C55E992" w14:textId="77777777" w:rsidR="00DD418F" w:rsidRPr="00DD418F" w:rsidRDefault="00DD418F" w:rsidP="00DD418F">
      <w:pPr>
        <w:pStyle w:val="ListParagraph"/>
        <w:numPr>
          <w:ilvl w:val="5"/>
          <w:numId w:val="5"/>
        </w:numPr>
        <w:rPr>
          <w:rFonts w:asciiTheme="minorHAnsi" w:hAnsiTheme="minorHAnsi" w:cstheme="minorHAnsi"/>
          <w:sz w:val="20"/>
          <w:szCs w:val="20"/>
        </w:rPr>
      </w:pPr>
      <w:r w:rsidRPr="00DD418F">
        <w:rPr>
          <w:rFonts w:asciiTheme="minorHAnsi" w:hAnsiTheme="minorHAnsi" w:cstheme="minorHAnsi"/>
          <w:sz w:val="20"/>
          <w:szCs w:val="20"/>
        </w:rPr>
        <w:t xml:space="preserve">COVID Carryover LHD Funding (100k). </w:t>
      </w:r>
    </w:p>
    <w:p w14:paraId="46EE6C51" w14:textId="77777777" w:rsidR="00DD418F" w:rsidRPr="00DD418F" w:rsidRDefault="00DD418F" w:rsidP="00DD418F">
      <w:pPr>
        <w:pStyle w:val="ListParagraph"/>
        <w:numPr>
          <w:ilvl w:val="2"/>
          <w:numId w:val="5"/>
        </w:numPr>
        <w:rPr>
          <w:rFonts w:asciiTheme="minorHAnsi" w:hAnsiTheme="minorHAnsi" w:cstheme="minorHAnsi"/>
          <w:sz w:val="20"/>
          <w:szCs w:val="20"/>
        </w:rPr>
      </w:pPr>
      <w:r w:rsidRPr="00DD418F">
        <w:rPr>
          <w:rFonts w:asciiTheme="minorHAnsi" w:hAnsiTheme="minorHAnsi" w:cstheme="minorHAnsi"/>
          <w:sz w:val="20"/>
          <w:szCs w:val="20"/>
        </w:rPr>
        <w:t xml:space="preserve">BP1 Funding (7/01/24-6/30/25), NOFO received, no funding amount updated but advised should be same as BP5. </w:t>
      </w:r>
    </w:p>
    <w:p w14:paraId="4177A5D7" w14:textId="5DA37F23" w:rsidR="002B30D9" w:rsidRPr="001D33BA" w:rsidRDefault="00DD418F" w:rsidP="002B30D9">
      <w:pPr>
        <w:pStyle w:val="ListParagraph"/>
        <w:numPr>
          <w:ilvl w:val="2"/>
          <w:numId w:val="5"/>
        </w:numPr>
        <w:rPr>
          <w:rFonts w:asciiTheme="minorHAnsi" w:hAnsiTheme="minorHAnsi" w:cstheme="minorHAnsi"/>
          <w:sz w:val="20"/>
          <w:szCs w:val="20"/>
        </w:rPr>
      </w:pPr>
      <w:r w:rsidRPr="00DD418F">
        <w:rPr>
          <w:rFonts w:asciiTheme="minorHAnsi" w:hAnsiTheme="minorHAnsi" w:cstheme="minorHAnsi"/>
          <w:sz w:val="20"/>
          <w:szCs w:val="20"/>
        </w:rPr>
        <w:t xml:space="preserve">NSGP applied for family reunification at 35k. Should hear something in September/October. </w:t>
      </w:r>
    </w:p>
    <w:p w14:paraId="23174EAE" w14:textId="77D8F681" w:rsidR="002B30D9" w:rsidRPr="002B30D9" w:rsidRDefault="002B30D9" w:rsidP="002B30D9">
      <w:pPr>
        <w:rPr>
          <w:rFonts w:asciiTheme="minorHAnsi" w:hAnsiTheme="minorHAnsi" w:cstheme="minorHAnsi"/>
          <w:sz w:val="20"/>
          <w:szCs w:val="20"/>
        </w:rPr>
      </w:pPr>
      <w:r w:rsidRPr="002B30D9">
        <w:rPr>
          <w:rFonts w:asciiTheme="minorHAnsi" w:hAnsiTheme="minorHAnsi" w:cstheme="minorHAnsi"/>
          <w:b/>
          <w:bCs/>
          <w:sz w:val="20"/>
          <w:szCs w:val="20"/>
        </w:rPr>
        <w:t>District 2 Communications Drill Report:</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00AD6A26">
        <w:rPr>
          <w:rFonts w:asciiTheme="minorHAnsi" w:hAnsiTheme="minorHAnsi" w:cstheme="minorHAnsi"/>
          <w:sz w:val="20"/>
          <w:szCs w:val="20"/>
        </w:rPr>
        <w:t>Mark</w:t>
      </w:r>
    </w:p>
    <w:p w14:paraId="366A5200" w14:textId="77777777" w:rsidR="002B30D9" w:rsidRPr="002B30D9" w:rsidRDefault="002B30D9" w:rsidP="002B30D9">
      <w:pPr>
        <w:pStyle w:val="ListParagraph"/>
        <w:numPr>
          <w:ilvl w:val="0"/>
          <w:numId w:val="4"/>
        </w:numPr>
        <w:rPr>
          <w:rFonts w:asciiTheme="minorHAnsi" w:hAnsiTheme="minorHAnsi" w:cstheme="minorHAnsi"/>
          <w:sz w:val="20"/>
          <w:szCs w:val="20"/>
        </w:rPr>
      </w:pPr>
      <w:r w:rsidRPr="002B30D9">
        <w:rPr>
          <w:rFonts w:asciiTheme="minorHAnsi" w:hAnsiTheme="minorHAnsi" w:cstheme="minorHAnsi"/>
          <w:sz w:val="20"/>
          <w:szCs w:val="20"/>
        </w:rPr>
        <w:t>Hospital/LHD tests on HOS/HOSPN at 1000, EMA tests on RM1/BMA-4 at 1015</w:t>
      </w:r>
    </w:p>
    <w:p w14:paraId="1F566249" w14:textId="0BE09E08" w:rsidR="002B30D9" w:rsidRPr="002B30D9" w:rsidRDefault="002B30D9" w:rsidP="002B30D9">
      <w:pPr>
        <w:pStyle w:val="ListParagraph"/>
        <w:numPr>
          <w:ilvl w:val="0"/>
          <w:numId w:val="4"/>
        </w:numPr>
        <w:rPr>
          <w:rFonts w:asciiTheme="minorHAnsi" w:hAnsiTheme="minorHAnsi" w:cstheme="minorHAnsi"/>
          <w:sz w:val="20"/>
          <w:szCs w:val="20"/>
        </w:rPr>
      </w:pPr>
      <w:r w:rsidRPr="002B30D9">
        <w:rPr>
          <w:rFonts w:asciiTheme="minorHAnsi" w:hAnsiTheme="minorHAnsi" w:cstheme="minorHAnsi"/>
          <w:sz w:val="20"/>
          <w:szCs w:val="20"/>
        </w:rPr>
        <w:t xml:space="preserve">Mass notification drill via </w:t>
      </w:r>
      <w:proofErr w:type="spellStart"/>
      <w:r w:rsidRPr="002B30D9">
        <w:rPr>
          <w:rFonts w:asciiTheme="minorHAnsi" w:hAnsiTheme="minorHAnsi" w:cstheme="minorHAnsi"/>
          <w:sz w:val="20"/>
          <w:szCs w:val="20"/>
        </w:rPr>
        <w:t>Preparis</w:t>
      </w:r>
      <w:proofErr w:type="spellEnd"/>
      <w:r w:rsidRPr="002B30D9">
        <w:rPr>
          <w:rFonts w:asciiTheme="minorHAnsi" w:hAnsiTheme="minorHAnsi" w:cstheme="minorHAnsi"/>
          <w:sz w:val="20"/>
          <w:szCs w:val="20"/>
        </w:rPr>
        <w:t xml:space="preserve"> at 0930</w:t>
      </w:r>
    </w:p>
    <w:p w14:paraId="0C421B44" w14:textId="7A4715A5" w:rsidR="002B30D9" w:rsidRPr="002B30D9" w:rsidRDefault="002B30D9" w:rsidP="002B30D9">
      <w:pPr>
        <w:pStyle w:val="ListParagraph"/>
        <w:numPr>
          <w:ilvl w:val="0"/>
          <w:numId w:val="4"/>
        </w:numPr>
        <w:rPr>
          <w:rFonts w:asciiTheme="minorHAnsi" w:hAnsiTheme="minorHAnsi" w:cstheme="minorHAnsi"/>
          <w:sz w:val="20"/>
          <w:szCs w:val="20"/>
        </w:rPr>
      </w:pPr>
      <w:r w:rsidRPr="002B30D9">
        <w:rPr>
          <w:rFonts w:asciiTheme="minorHAnsi" w:hAnsiTheme="minorHAnsi" w:cstheme="minorHAnsi"/>
          <w:sz w:val="20"/>
          <w:szCs w:val="20"/>
        </w:rPr>
        <w:t xml:space="preserve">Next up: </w:t>
      </w:r>
    </w:p>
    <w:p w14:paraId="6F9A6356" w14:textId="773BF84B" w:rsidR="00AD6A26" w:rsidRPr="00E7538B" w:rsidRDefault="00A847AB" w:rsidP="00E7538B">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August</w:t>
      </w:r>
      <w:r w:rsidR="00D26877">
        <w:rPr>
          <w:rFonts w:asciiTheme="minorHAnsi" w:hAnsiTheme="minorHAnsi" w:cstheme="minorHAnsi"/>
          <w:sz w:val="20"/>
          <w:szCs w:val="20"/>
        </w:rPr>
        <w:t xml:space="preserve"> </w:t>
      </w:r>
      <w:r w:rsidR="001D33BA">
        <w:rPr>
          <w:rFonts w:asciiTheme="minorHAnsi" w:hAnsiTheme="minorHAnsi" w:cstheme="minorHAnsi"/>
          <w:sz w:val="20"/>
          <w:szCs w:val="20"/>
        </w:rPr>
        <w:t>13,</w:t>
      </w:r>
      <w:r w:rsidR="00D26877">
        <w:rPr>
          <w:rFonts w:asciiTheme="minorHAnsi" w:hAnsiTheme="minorHAnsi" w:cstheme="minorHAnsi"/>
          <w:sz w:val="20"/>
          <w:szCs w:val="20"/>
        </w:rPr>
        <w:t>2024- District 2 will initiat</w:t>
      </w:r>
      <w:r w:rsidR="00E7538B">
        <w:rPr>
          <w:rFonts w:asciiTheme="minorHAnsi" w:hAnsiTheme="minorHAnsi" w:cstheme="minorHAnsi"/>
          <w:sz w:val="20"/>
          <w:szCs w:val="20"/>
        </w:rPr>
        <w:t>e</w:t>
      </w:r>
    </w:p>
    <w:p w14:paraId="6E4AB9DB" w14:textId="77777777" w:rsidR="00DD418F" w:rsidRDefault="00DD418F" w:rsidP="00DD418F">
      <w:pPr>
        <w:rPr>
          <w:rFonts w:asciiTheme="minorHAnsi" w:hAnsiTheme="minorHAnsi" w:cstheme="minorHAnsi"/>
          <w:b/>
          <w:bCs/>
          <w:color w:val="FF0000"/>
          <w:sz w:val="20"/>
          <w:szCs w:val="20"/>
        </w:rPr>
      </w:pPr>
    </w:p>
    <w:tbl>
      <w:tblPr>
        <w:tblW w:w="0" w:type="auto"/>
        <w:tblInd w:w="1440" w:type="dxa"/>
        <w:tblCellMar>
          <w:left w:w="0" w:type="dxa"/>
          <w:right w:w="0" w:type="dxa"/>
        </w:tblCellMar>
        <w:tblLook w:val="04A0" w:firstRow="1" w:lastRow="0" w:firstColumn="1" w:lastColumn="0" w:noHBand="0" w:noVBand="1"/>
      </w:tblPr>
      <w:tblGrid>
        <w:gridCol w:w="1786"/>
        <w:gridCol w:w="1313"/>
        <w:gridCol w:w="1257"/>
        <w:gridCol w:w="1057"/>
        <w:gridCol w:w="1242"/>
        <w:gridCol w:w="1245"/>
      </w:tblGrid>
      <w:tr w:rsidR="00DD418F" w:rsidRPr="00B44C17" w14:paraId="5EBED110"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C94D6" w14:textId="77777777" w:rsidR="00DD418F" w:rsidRPr="00B44C17" w:rsidRDefault="00DD418F" w:rsidP="00A866A8">
            <w:pPr>
              <w:ind w:left="720"/>
              <w:rPr>
                <w:rFonts w:ascii="Comic Sans MS" w:eastAsia="Calibri" w:hAnsi="Comic Sans MS" w:cs="Calibri"/>
                <w:b/>
                <w:bCs/>
                <w:sz w:val="18"/>
                <w:szCs w:val="18"/>
              </w:rPr>
            </w:pPr>
            <w:r w:rsidRPr="00B44C17">
              <w:rPr>
                <w:rFonts w:ascii="Comic Sans MS" w:eastAsia="Calibri" w:hAnsi="Comic Sans MS" w:cs="Calibri"/>
                <w:b/>
                <w:bCs/>
                <w:sz w:val="18"/>
                <w:szCs w:val="18"/>
              </w:rPr>
              <w:t xml:space="preserve">Month     </w:t>
            </w:r>
          </w:p>
          <w:p w14:paraId="16F6D8AF" w14:textId="77777777" w:rsidR="00DD418F" w:rsidRPr="00B44C17" w:rsidRDefault="00DD418F" w:rsidP="00A866A8">
            <w:pPr>
              <w:ind w:left="720"/>
              <w:rPr>
                <w:rFonts w:ascii="Comic Sans MS" w:eastAsia="Calibri" w:hAnsi="Comic Sans MS" w:cs="Calibri"/>
                <w:b/>
                <w:bCs/>
                <w:sz w:val="18"/>
                <w:szCs w:val="18"/>
              </w:rPr>
            </w:pPr>
            <w:r w:rsidRPr="00B44C17">
              <w:rPr>
                <w:rFonts w:ascii="Comic Sans MS" w:eastAsia="Calibri" w:hAnsi="Comic Sans MS" w:cs="Calibri"/>
                <w:b/>
                <w:bCs/>
                <w:sz w:val="18"/>
                <w:szCs w:val="18"/>
              </w:rPr>
              <w:t>202</w:t>
            </w:r>
            <w:r>
              <w:rPr>
                <w:rFonts w:ascii="Comic Sans MS" w:eastAsia="Calibri" w:hAnsi="Comic Sans MS" w:cs="Calibri"/>
                <w:b/>
                <w:bCs/>
                <w:sz w:val="18"/>
                <w:szCs w:val="18"/>
              </w:rPr>
              <w:t>3</w:t>
            </w:r>
            <w:r w:rsidRPr="00B44C17">
              <w:rPr>
                <w:rFonts w:ascii="Comic Sans MS" w:eastAsia="Calibri" w:hAnsi="Comic Sans MS" w:cs="Calibri"/>
                <w:b/>
                <w:bCs/>
                <w:sz w:val="18"/>
                <w:szCs w:val="18"/>
              </w:rPr>
              <w:t>/2</w:t>
            </w:r>
            <w:r>
              <w:rPr>
                <w:rFonts w:ascii="Comic Sans MS" w:eastAsia="Calibri" w:hAnsi="Comic Sans MS" w:cs="Calibri"/>
                <w:b/>
                <w:bCs/>
                <w:sz w:val="18"/>
                <w:szCs w:val="18"/>
              </w:rPr>
              <w:t>4</w:t>
            </w:r>
          </w:p>
        </w:tc>
        <w:tc>
          <w:tcPr>
            <w:tcW w:w="1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361D5" w14:textId="77777777" w:rsidR="00DD418F" w:rsidRPr="00B44C17" w:rsidRDefault="00DD418F" w:rsidP="00A866A8">
            <w:pPr>
              <w:jc w:val="center"/>
              <w:rPr>
                <w:rFonts w:ascii="Comic Sans MS" w:eastAsia="Calibri" w:hAnsi="Comic Sans MS" w:cs="Calibri"/>
                <w:b/>
                <w:bCs/>
                <w:sz w:val="18"/>
                <w:szCs w:val="18"/>
              </w:rPr>
            </w:pPr>
            <w:r w:rsidRPr="00B44C17">
              <w:rPr>
                <w:rFonts w:ascii="Comic Sans MS" w:eastAsia="Calibri" w:hAnsi="Comic Sans MS" w:cs="Calibri"/>
                <w:b/>
                <w:bCs/>
                <w:sz w:val="18"/>
                <w:szCs w:val="18"/>
              </w:rPr>
              <w:t>Hospital 800 MHZ</w:t>
            </w:r>
          </w:p>
        </w:tc>
        <w:tc>
          <w:tcPr>
            <w:tcW w:w="12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2CDAF5" w14:textId="77777777" w:rsidR="00DD418F" w:rsidRPr="00B44C17" w:rsidRDefault="00DD418F" w:rsidP="00A866A8">
            <w:pPr>
              <w:jc w:val="center"/>
              <w:rPr>
                <w:rFonts w:ascii="Comic Sans MS" w:eastAsia="Calibri" w:hAnsi="Comic Sans MS" w:cs="Calibri"/>
                <w:b/>
                <w:bCs/>
                <w:sz w:val="18"/>
                <w:szCs w:val="18"/>
              </w:rPr>
            </w:pPr>
            <w:r w:rsidRPr="00B44C17">
              <w:rPr>
                <w:rFonts w:ascii="Comic Sans MS" w:eastAsia="Calibri" w:hAnsi="Comic Sans MS" w:cs="Calibri"/>
                <w:b/>
                <w:bCs/>
                <w:sz w:val="18"/>
                <w:szCs w:val="18"/>
              </w:rPr>
              <w:t>LHD 800 MHZ</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D8B3C8" w14:textId="77777777" w:rsidR="00DD418F" w:rsidRPr="00B44C17" w:rsidRDefault="00DD418F" w:rsidP="00A866A8">
            <w:pPr>
              <w:jc w:val="center"/>
              <w:rPr>
                <w:rFonts w:ascii="Comic Sans MS" w:eastAsia="Calibri" w:hAnsi="Comic Sans MS" w:cs="Calibri"/>
                <w:b/>
                <w:bCs/>
                <w:sz w:val="18"/>
                <w:szCs w:val="18"/>
              </w:rPr>
            </w:pPr>
            <w:r w:rsidRPr="00B44C17">
              <w:rPr>
                <w:rFonts w:ascii="Comic Sans MS" w:eastAsia="Calibri" w:hAnsi="Comic Sans MS" w:cs="Calibri"/>
                <w:b/>
                <w:bCs/>
                <w:sz w:val="18"/>
                <w:szCs w:val="18"/>
              </w:rPr>
              <w:t>EMA 800 MHZ</w:t>
            </w:r>
          </w:p>
        </w:tc>
        <w:tc>
          <w:tcPr>
            <w:tcW w:w="1242" w:type="dxa"/>
            <w:tcBorders>
              <w:top w:val="single" w:sz="8" w:space="0" w:color="auto"/>
              <w:left w:val="single" w:sz="8" w:space="0" w:color="auto"/>
              <w:bottom w:val="single" w:sz="8" w:space="0" w:color="auto"/>
              <w:right w:val="single" w:sz="8" w:space="0" w:color="auto"/>
            </w:tcBorders>
          </w:tcPr>
          <w:p w14:paraId="4775E423" w14:textId="77777777" w:rsidR="00DD418F" w:rsidRPr="00B44C17" w:rsidRDefault="00DD418F" w:rsidP="00A866A8">
            <w:pPr>
              <w:jc w:val="center"/>
              <w:rPr>
                <w:rFonts w:ascii="Comic Sans MS" w:eastAsia="Calibri" w:hAnsi="Comic Sans MS" w:cs="Calibri"/>
                <w:b/>
                <w:bCs/>
                <w:sz w:val="18"/>
                <w:szCs w:val="18"/>
              </w:rPr>
            </w:pPr>
            <w:r>
              <w:rPr>
                <w:rFonts w:ascii="Comic Sans MS" w:eastAsia="Calibri" w:hAnsi="Comic Sans MS" w:cs="Calibri"/>
                <w:b/>
                <w:bCs/>
                <w:sz w:val="18"/>
                <w:szCs w:val="18"/>
              </w:rPr>
              <w:t>Dispatch 800 MHZ</w:t>
            </w: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BDDC73" w14:textId="77777777" w:rsidR="00DD418F" w:rsidRPr="00B44C17" w:rsidRDefault="00DD418F" w:rsidP="00A866A8">
            <w:pPr>
              <w:jc w:val="center"/>
              <w:rPr>
                <w:rFonts w:ascii="Comic Sans MS" w:eastAsia="Calibri" w:hAnsi="Comic Sans MS" w:cs="Calibri"/>
                <w:b/>
                <w:bCs/>
                <w:sz w:val="18"/>
                <w:szCs w:val="18"/>
              </w:rPr>
            </w:pPr>
            <w:proofErr w:type="spellStart"/>
            <w:r>
              <w:rPr>
                <w:rFonts w:ascii="Comic Sans MS" w:eastAsia="Calibri" w:hAnsi="Comic Sans MS" w:cs="Calibri"/>
                <w:b/>
                <w:bCs/>
                <w:sz w:val="18"/>
                <w:szCs w:val="18"/>
              </w:rPr>
              <w:t>Preparis</w:t>
            </w:r>
            <w:proofErr w:type="spellEnd"/>
          </w:p>
        </w:tc>
      </w:tr>
      <w:tr w:rsidR="00DD418F" w:rsidRPr="00B44C17" w14:paraId="1E2516C5" w14:textId="77777777" w:rsidTr="00DD418F">
        <w:tc>
          <w:tcPr>
            <w:tcW w:w="17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DD362EA" w14:textId="6221396B" w:rsidR="00DD418F" w:rsidRPr="00B44C17" w:rsidRDefault="00DD418F" w:rsidP="00DD418F">
            <w:pPr>
              <w:jc w:val="center"/>
              <w:rPr>
                <w:rFonts w:ascii="Comic Sans MS" w:eastAsia="Calibri" w:hAnsi="Comic Sans MS" w:cs="Calibri"/>
                <w:b/>
                <w:bCs/>
                <w:sz w:val="18"/>
                <w:szCs w:val="18"/>
              </w:rPr>
            </w:pPr>
            <w:r>
              <w:rPr>
                <w:rFonts w:ascii="Comic Sans MS" w:eastAsia="Calibri" w:hAnsi="Comic Sans MS" w:cs="Calibri"/>
                <w:sz w:val="18"/>
                <w:szCs w:val="18"/>
              </w:rPr>
              <w:t>June 2024</w:t>
            </w:r>
          </w:p>
        </w:tc>
        <w:tc>
          <w:tcPr>
            <w:tcW w:w="131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1868513" w14:textId="04FA1ADE" w:rsidR="00DD418F" w:rsidRPr="00B44C17" w:rsidRDefault="00DD418F" w:rsidP="00DD418F">
            <w:pPr>
              <w:jc w:val="center"/>
              <w:rPr>
                <w:rFonts w:ascii="Comic Sans MS" w:eastAsia="Calibri" w:hAnsi="Comic Sans MS" w:cs="Calibri"/>
                <w:b/>
                <w:bCs/>
                <w:sz w:val="18"/>
                <w:szCs w:val="18"/>
              </w:rPr>
            </w:pPr>
            <w:r>
              <w:rPr>
                <w:rFonts w:ascii="Comic Sans MS" w:eastAsia="Calibri" w:hAnsi="Comic Sans MS" w:cs="Calibri"/>
                <w:sz w:val="18"/>
                <w:szCs w:val="18"/>
              </w:rPr>
              <w:t>69.23%</w:t>
            </w:r>
          </w:p>
        </w:tc>
        <w:tc>
          <w:tcPr>
            <w:tcW w:w="125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0ABEA1D" w14:textId="09E57179" w:rsidR="00DD418F" w:rsidRPr="00B44C17" w:rsidRDefault="00DD418F" w:rsidP="00DD418F">
            <w:pPr>
              <w:jc w:val="center"/>
              <w:rPr>
                <w:rFonts w:ascii="Comic Sans MS" w:eastAsia="Calibri" w:hAnsi="Comic Sans MS" w:cs="Calibri"/>
                <w:b/>
                <w:bCs/>
                <w:sz w:val="18"/>
                <w:szCs w:val="18"/>
              </w:rPr>
            </w:pPr>
            <w:r w:rsidRPr="00A77A27">
              <w:rPr>
                <w:rFonts w:ascii="Comic Sans MS" w:eastAsia="Calibri" w:hAnsi="Comic Sans MS" w:cs="Calibri"/>
                <w:sz w:val="18"/>
                <w:szCs w:val="18"/>
                <w:highlight w:val="yellow"/>
              </w:rPr>
              <w:t>100%!!!</w:t>
            </w:r>
          </w:p>
        </w:tc>
        <w:tc>
          <w:tcPr>
            <w:tcW w:w="105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E414DEE" w14:textId="423ED2A0" w:rsidR="00DD418F" w:rsidRPr="00B44C17" w:rsidRDefault="00DD418F" w:rsidP="00DD418F">
            <w:pPr>
              <w:jc w:val="center"/>
              <w:rPr>
                <w:rFonts w:ascii="Comic Sans MS" w:eastAsia="Calibri" w:hAnsi="Comic Sans MS" w:cs="Calibri"/>
                <w:b/>
                <w:bCs/>
                <w:sz w:val="18"/>
                <w:szCs w:val="18"/>
              </w:rPr>
            </w:pPr>
            <w:r>
              <w:rPr>
                <w:rFonts w:ascii="Comic Sans MS" w:eastAsia="Calibri" w:hAnsi="Comic Sans MS" w:cs="Calibri"/>
                <w:sz w:val="18"/>
                <w:szCs w:val="18"/>
              </w:rPr>
              <w:t>28.57%</w:t>
            </w:r>
          </w:p>
        </w:tc>
        <w:tc>
          <w:tcPr>
            <w:tcW w:w="12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574C72" w14:textId="7F230948" w:rsidR="00DD418F" w:rsidRDefault="00DD418F" w:rsidP="00DD418F">
            <w:pPr>
              <w:jc w:val="center"/>
              <w:rPr>
                <w:rFonts w:ascii="Comic Sans MS" w:eastAsia="Calibri" w:hAnsi="Comic Sans MS" w:cs="Calibri"/>
                <w:b/>
                <w:bCs/>
                <w:sz w:val="18"/>
                <w:szCs w:val="18"/>
              </w:rPr>
            </w:pPr>
            <w:r>
              <w:rPr>
                <w:rFonts w:ascii="Comic Sans MS" w:eastAsia="Calibri" w:hAnsi="Comic Sans MS" w:cs="Calibri"/>
                <w:sz w:val="18"/>
                <w:szCs w:val="18"/>
              </w:rPr>
              <w:t>37.5%</w:t>
            </w:r>
          </w:p>
        </w:tc>
        <w:tc>
          <w:tcPr>
            <w:tcW w:w="12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21C98F8" w14:textId="7E280218" w:rsidR="00DD418F" w:rsidRDefault="00DD418F" w:rsidP="00DD418F">
            <w:pPr>
              <w:jc w:val="center"/>
              <w:rPr>
                <w:rFonts w:ascii="Comic Sans MS" w:eastAsia="Calibri" w:hAnsi="Comic Sans MS" w:cs="Calibri"/>
                <w:b/>
                <w:bCs/>
                <w:sz w:val="18"/>
                <w:szCs w:val="18"/>
              </w:rPr>
            </w:pPr>
            <w:r>
              <w:rPr>
                <w:rFonts w:ascii="Comic Sans MS" w:eastAsia="Calibri" w:hAnsi="Comic Sans MS" w:cs="Calibri"/>
                <w:sz w:val="18"/>
                <w:szCs w:val="18"/>
              </w:rPr>
              <w:t>64.52%</w:t>
            </w:r>
          </w:p>
        </w:tc>
      </w:tr>
      <w:tr w:rsidR="00DD418F" w:rsidRPr="00B44C17" w14:paraId="2E6D5B32" w14:textId="77777777" w:rsidTr="00DD418F">
        <w:tc>
          <w:tcPr>
            <w:tcW w:w="1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72FDF" w14:textId="793224B5" w:rsidR="00DD418F" w:rsidRPr="00B44C17" w:rsidRDefault="00DD418F" w:rsidP="00DD418F">
            <w:pPr>
              <w:jc w:val="center"/>
              <w:rPr>
                <w:rFonts w:ascii="Comic Sans MS" w:eastAsia="Calibri" w:hAnsi="Comic Sans MS" w:cs="Calibri"/>
                <w:sz w:val="18"/>
                <w:szCs w:val="18"/>
              </w:rPr>
            </w:pPr>
            <w:r w:rsidRPr="00B44C17">
              <w:rPr>
                <w:rFonts w:ascii="Comic Sans MS" w:eastAsia="Calibri" w:hAnsi="Comic Sans MS" w:cs="Calibri"/>
                <w:sz w:val="18"/>
                <w:szCs w:val="18"/>
              </w:rPr>
              <w:t>July</w:t>
            </w:r>
            <w:r>
              <w:rPr>
                <w:rFonts w:ascii="Comic Sans MS" w:eastAsia="Calibri" w:hAnsi="Comic Sans MS" w:cs="Calibri"/>
                <w:sz w:val="18"/>
                <w:szCs w:val="18"/>
              </w:rPr>
              <w:t xml:space="preserve"> 2024</w:t>
            </w:r>
          </w:p>
        </w:tc>
        <w:tc>
          <w:tcPr>
            <w:tcW w:w="1313" w:type="dxa"/>
            <w:tcBorders>
              <w:top w:val="nil"/>
              <w:left w:val="nil"/>
              <w:bottom w:val="single" w:sz="8" w:space="0" w:color="auto"/>
              <w:right w:val="single" w:sz="8" w:space="0" w:color="auto"/>
            </w:tcBorders>
            <w:tcMar>
              <w:top w:w="0" w:type="dxa"/>
              <w:left w:w="108" w:type="dxa"/>
              <w:bottom w:w="0" w:type="dxa"/>
              <w:right w:w="108" w:type="dxa"/>
            </w:tcMar>
          </w:tcPr>
          <w:p w14:paraId="66A46EC7" w14:textId="7F63A00F" w:rsidR="00DD418F" w:rsidRPr="00B44C17"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92.31%</w:t>
            </w: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4D3AB04B" w14:textId="74C5D141" w:rsidR="00DD418F" w:rsidRPr="00B44C17"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57.14%</w:t>
            </w:r>
          </w:p>
        </w:tc>
        <w:tc>
          <w:tcPr>
            <w:tcW w:w="1057" w:type="dxa"/>
            <w:tcBorders>
              <w:top w:val="nil"/>
              <w:left w:val="nil"/>
              <w:bottom w:val="single" w:sz="8" w:space="0" w:color="auto"/>
              <w:right w:val="single" w:sz="8" w:space="0" w:color="auto"/>
            </w:tcBorders>
            <w:tcMar>
              <w:top w:w="0" w:type="dxa"/>
              <w:left w:w="108" w:type="dxa"/>
              <w:bottom w:w="0" w:type="dxa"/>
              <w:right w:w="108" w:type="dxa"/>
            </w:tcMar>
          </w:tcPr>
          <w:p w14:paraId="5F8A0B94" w14:textId="6A6E835E" w:rsidR="00DD418F" w:rsidRPr="00B44C17"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57.14%</w:t>
            </w:r>
          </w:p>
        </w:tc>
        <w:tc>
          <w:tcPr>
            <w:tcW w:w="1242" w:type="dxa"/>
            <w:tcBorders>
              <w:top w:val="single" w:sz="8" w:space="0" w:color="auto"/>
              <w:left w:val="single" w:sz="8" w:space="0" w:color="auto"/>
              <w:bottom w:val="single" w:sz="8" w:space="0" w:color="auto"/>
              <w:right w:val="single" w:sz="8" w:space="0" w:color="auto"/>
            </w:tcBorders>
          </w:tcPr>
          <w:p w14:paraId="4DEB20E7" w14:textId="77F4198C" w:rsidR="00DD418F" w:rsidRPr="00B44C17"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37.5%</w:t>
            </w:r>
          </w:p>
        </w:tc>
        <w:tc>
          <w:tcPr>
            <w:tcW w:w="1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A2C96" w14:textId="333F62B2" w:rsidR="00DD418F" w:rsidRPr="00B44C17"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74.60%</w:t>
            </w:r>
          </w:p>
        </w:tc>
      </w:tr>
      <w:tr w:rsidR="00DD418F" w14:paraId="3015D11A"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506BCD" w14:textId="4003608B" w:rsidR="00DD418F" w:rsidRPr="00B44C17"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August 2024</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445AC3" w14:textId="61D67547" w:rsidR="00DD418F" w:rsidRDefault="00DD418F" w:rsidP="00DD418F">
            <w:pPr>
              <w:jc w:val="center"/>
              <w:rPr>
                <w:rFonts w:ascii="Comic Sans MS" w:eastAsia="Calibri" w:hAnsi="Comic Sans MS" w:cs="Calibri"/>
                <w:sz w:val="18"/>
                <w:szCs w:val="18"/>
              </w:rPr>
            </w:pPr>
          </w:p>
        </w:tc>
        <w:tc>
          <w:tcPr>
            <w:tcW w:w="1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5AA2AA" w14:textId="75373418" w:rsidR="00DD418F" w:rsidRPr="00B44C17" w:rsidRDefault="00DD418F" w:rsidP="00DD418F">
            <w:pPr>
              <w:jc w:val="center"/>
              <w:rPr>
                <w:rFonts w:ascii="Comic Sans MS" w:eastAsia="Calibri" w:hAnsi="Comic Sans MS" w:cs="Calibri"/>
                <w:sz w:val="18"/>
                <w:szCs w:val="18"/>
              </w:rPr>
            </w:pP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1F1398" w14:textId="0A9AF1B4" w:rsidR="00DD418F" w:rsidRPr="00B44C17" w:rsidRDefault="00DD418F" w:rsidP="00DD418F">
            <w:pPr>
              <w:jc w:val="center"/>
              <w:rPr>
                <w:rFonts w:ascii="Comic Sans MS" w:eastAsia="Calibri" w:hAnsi="Comic Sans MS" w:cs="Calibri"/>
                <w:sz w:val="18"/>
                <w:szCs w:val="18"/>
              </w:rPr>
            </w:pPr>
          </w:p>
        </w:tc>
        <w:tc>
          <w:tcPr>
            <w:tcW w:w="1242" w:type="dxa"/>
            <w:tcBorders>
              <w:top w:val="single" w:sz="8" w:space="0" w:color="auto"/>
              <w:left w:val="single" w:sz="8" w:space="0" w:color="auto"/>
              <w:bottom w:val="single" w:sz="8" w:space="0" w:color="auto"/>
              <w:right w:val="single" w:sz="8" w:space="0" w:color="auto"/>
            </w:tcBorders>
          </w:tcPr>
          <w:p w14:paraId="503FA521" w14:textId="1F2FDF6C" w:rsidR="00DD418F" w:rsidRPr="00B44C17" w:rsidRDefault="00DD418F" w:rsidP="00DD418F">
            <w:pPr>
              <w:jc w:val="center"/>
              <w:rPr>
                <w:rFonts w:ascii="Comic Sans MS" w:eastAsia="Calibri" w:hAnsi="Comic Sans MS" w:cs="Calibri"/>
                <w:sz w:val="18"/>
                <w:szCs w:val="18"/>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EC705" w14:textId="077B45C2" w:rsidR="00DD418F" w:rsidRDefault="00DD418F" w:rsidP="00DD418F">
            <w:pPr>
              <w:jc w:val="center"/>
              <w:rPr>
                <w:rFonts w:ascii="Comic Sans MS" w:eastAsia="Calibri" w:hAnsi="Comic Sans MS" w:cs="Calibri"/>
                <w:sz w:val="18"/>
                <w:szCs w:val="18"/>
              </w:rPr>
            </w:pPr>
          </w:p>
        </w:tc>
      </w:tr>
      <w:tr w:rsidR="00DD418F" w14:paraId="42507A42"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039475" w14:textId="01EACEE6"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September 2024</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632751" w14:textId="76F51A8C" w:rsidR="00DD418F" w:rsidRDefault="00DD418F" w:rsidP="00DD418F">
            <w:pPr>
              <w:jc w:val="center"/>
              <w:rPr>
                <w:rFonts w:ascii="Comic Sans MS" w:eastAsia="Calibri" w:hAnsi="Comic Sans MS" w:cs="Calibri"/>
                <w:sz w:val="18"/>
                <w:szCs w:val="18"/>
              </w:rPr>
            </w:pPr>
          </w:p>
        </w:tc>
        <w:tc>
          <w:tcPr>
            <w:tcW w:w="1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E82DF5" w14:textId="5F69BFEF" w:rsidR="00DD418F" w:rsidRDefault="00DD418F" w:rsidP="00DD418F">
            <w:pPr>
              <w:jc w:val="center"/>
              <w:rPr>
                <w:rFonts w:ascii="Comic Sans MS" w:eastAsia="Calibri" w:hAnsi="Comic Sans MS" w:cs="Calibri"/>
                <w:sz w:val="18"/>
                <w:szCs w:val="18"/>
              </w:rPr>
            </w:pP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38008D" w14:textId="7558816A" w:rsidR="00DD418F" w:rsidRDefault="00DD418F" w:rsidP="00DD418F">
            <w:pPr>
              <w:jc w:val="center"/>
              <w:rPr>
                <w:rFonts w:ascii="Comic Sans MS" w:eastAsia="Calibri" w:hAnsi="Comic Sans MS" w:cs="Calibri"/>
                <w:sz w:val="18"/>
                <w:szCs w:val="18"/>
              </w:rPr>
            </w:pPr>
          </w:p>
        </w:tc>
        <w:tc>
          <w:tcPr>
            <w:tcW w:w="1242" w:type="dxa"/>
            <w:tcBorders>
              <w:top w:val="single" w:sz="8" w:space="0" w:color="auto"/>
              <w:left w:val="single" w:sz="8" w:space="0" w:color="auto"/>
              <w:bottom w:val="single" w:sz="8" w:space="0" w:color="auto"/>
              <w:right w:val="single" w:sz="8" w:space="0" w:color="auto"/>
            </w:tcBorders>
          </w:tcPr>
          <w:p w14:paraId="3779CDF5" w14:textId="617F8D31" w:rsidR="00DD418F" w:rsidRDefault="00DD418F" w:rsidP="00DD418F">
            <w:pPr>
              <w:jc w:val="center"/>
              <w:rPr>
                <w:rFonts w:ascii="Comic Sans MS" w:eastAsia="Calibri" w:hAnsi="Comic Sans MS" w:cs="Calibri"/>
                <w:sz w:val="18"/>
                <w:szCs w:val="18"/>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F456" w14:textId="7B5E08AB" w:rsidR="00DD418F" w:rsidRDefault="00DD418F" w:rsidP="00DD418F">
            <w:pPr>
              <w:jc w:val="center"/>
              <w:rPr>
                <w:rFonts w:ascii="Comic Sans MS" w:eastAsia="Calibri" w:hAnsi="Comic Sans MS" w:cs="Calibri"/>
                <w:sz w:val="18"/>
                <w:szCs w:val="18"/>
              </w:rPr>
            </w:pPr>
          </w:p>
        </w:tc>
      </w:tr>
      <w:tr w:rsidR="00DD418F" w14:paraId="04965509"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F08D9" w14:textId="2A5A572B"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October 2024</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B342A0" w14:textId="131C07B4" w:rsidR="00DD418F" w:rsidRDefault="00DD418F" w:rsidP="00DD418F">
            <w:pPr>
              <w:jc w:val="center"/>
              <w:rPr>
                <w:rFonts w:ascii="Comic Sans MS" w:eastAsia="Calibri" w:hAnsi="Comic Sans MS" w:cs="Calibri"/>
                <w:sz w:val="18"/>
                <w:szCs w:val="18"/>
              </w:rPr>
            </w:pPr>
          </w:p>
        </w:tc>
        <w:tc>
          <w:tcPr>
            <w:tcW w:w="1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0FCD24" w14:textId="21C163BD" w:rsidR="00DD418F" w:rsidRDefault="00DD418F" w:rsidP="00DD418F">
            <w:pPr>
              <w:jc w:val="center"/>
              <w:rPr>
                <w:rFonts w:ascii="Comic Sans MS" w:eastAsia="Calibri" w:hAnsi="Comic Sans MS" w:cs="Calibri"/>
                <w:sz w:val="18"/>
                <w:szCs w:val="18"/>
              </w:rPr>
            </w:pP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3DAFD2" w14:textId="0E0CF28A" w:rsidR="00DD418F" w:rsidRDefault="00DD418F" w:rsidP="00DD418F">
            <w:pPr>
              <w:jc w:val="center"/>
              <w:rPr>
                <w:rFonts w:ascii="Comic Sans MS" w:eastAsia="Calibri" w:hAnsi="Comic Sans MS" w:cs="Calibri"/>
                <w:sz w:val="18"/>
                <w:szCs w:val="18"/>
              </w:rPr>
            </w:pPr>
          </w:p>
        </w:tc>
        <w:tc>
          <w:tcPr>
            <w:tcW w:w="1242" w:type="dxa"/>
            <w:tcBorders>
              <w:top w:val="single" w:sz="8" w:space="0" w:color="auto"/>
              <w:left w:val="single" w:sz="8" w:space="0" w:color="auto"/>
              <w:bottom w:val="single" w:sz="8" w:space="0" w:color="auto"/>
              <w:right w:val="single" w:sz="8" w:space="0" w:color="auto"/>
            </w:tcBorders>
          </w:tcPr>
          <w:p w14:paraId="208F1203" w14:textId="4277EEB2" w:rsidR="00DD418F" w:rsidRDefault="00DD418F" w:rsidP="00DD418F">
            <w:pPr>
              <w:jc w:val="center"/>
              <w:rPr>
                <w:rFonts w:ascii="Comic Sans MS" w:eastAsia="Calibri" w:hAnsi="Comic Sans MS" w:cs="Calibri"/>
                <w:sz w:val="18"/>
                <w:szCs w:val="18"/>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B2C758" w14:textId="34086E30" w:rsidR="00DD418F" w:rsidRDefault="00DD418F" w:rsidP="00DD418F">
            <w:pPr>
              <w:jc w:val="center"/>
              <w:rPr>
                <w:rFonts w:ascii="Comic Sans MS" w:eastAsia="Calibri" w:hAnsi="Comic Sans MS" w:cs="Calibri"/>
                <w:sz w:val="18"/>
                <w:szCs w:val="18"/>
              </w:rPr>
            </w:pPr>
          </w:p>
        </w:tc>
      </w:tr>
      <w:tr w:rsidR="00DD418F" w14:paraId="0E200A29"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8FA7C" w14:textId="2B2EC5E9"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November 2024</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BE3414" w14:textId="6D47DC36" w:rsidR="00DD418F" w:rsidRDefault="00DD418F" w:rsidP="00DD418F">
            <w:pPr>
              <w:jc w:val="center"/>
              <w:rPr>
                <w:rFonts w:ascii="Comic Sans MS" w:eastAsia="Calibri" w:hAnsi="Comic Sans MS" w:cs="Calibri"/>
                <w:sz w:val="18"/>
                <w:szCs w:val="18"/>
              </w:rPr>
            </w:pPr>
          </w:p>
        </w:tc>
        <w:tc>
          <w:tcPr>
            <w:tcW w:w="1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08C41" w14:textId="217DAC4D" w:rsidR="00DD418F" w:rsidRDefault="00DD418F" w:rsidP="00DD418F">
            <w:pPr>
              <w:jc w:val="center"/>
              <w:rPr>
                <w:rFonts w:ascii="Comic Sans MS" w:eastAsia="Calibri" w:hAnsi="Comic Sans MS" w:cs="Calibri"/>
                <w:sz w:val="18"/>
                <w:szCs w:val="18"/>
              </w:rPr>
            </w:pP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715ACD" w14:textId="2C5DB1E0" w:rsidR="00DD418F" w:rsidRDefault="00DD418F" w:rsidP="00DD418F">
            <w:pPr>
              <w:jc w:val="center"/>
              <w:rPr>
                <w:rFonts w:ascii="Comic Sans MS" w:eastAsia="Calibri" w:hAnsi="Comic Sans MS" w:cs="Calibri"/>
                <w:sz w:val="18"/>
                <w:szCs w:val="18"/>
              </w:rPr>
            </w:pPr>
          </w:p>
        </w:tc>
        <w:tc>
          <w:tcPr>
            <w:tcW w:w="1242" w:type="dxa"/>
            <w:tcBorders>
              <w:top w:val="single" w:sz="8" w:space="0" w:color="auto"/>
              <w:left w:val="single" w:sz="8" w:space="0" w:color="auto"/>
              <w:bottom w:val="single" w:sz="8" w:space="0" w:color="auto"/>
              <w:right w:val="single" w:sz="8" w:space="0" w:color="auto"/>
            </w:tcBorders>
          </w:tcPr>
          <w:p w14:paraId="0FB5455D" w14:textId="499676F0" w:rsidR="00DD418F" w:rsidRDefault="00DD418F" w:rsidP="00DD418F">
            <w:pPr>
              <w:jc w:val="center"/>
              <w:rPr>
                <w:rFonts w:ascii="Comic Sans MS" w:eastAsia="Calibri" w:hAnsi="Comic Sans MS" w:cs="Calibri"/>
                <w:sz w:val="18"/>
                <w:szCs w:val="18"/>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32C0ED" w14:textId="35604727" w:rsidR="00DD418F" w:rsidRDefault="00DD418F" w:rsidP="00DD418F">
            <w:pPr>
              <w:jc w:val="center"/>
              <w:rPr>
                <w:rFonts w:ascii="Comic Sans MS" w:eastAsia="Calibri" w:hAnsi="Comic Sans MS" w:cs="Calibri"/>
                <w:sz w:val="18"/>
                <w:szCs w:val="18"/>
              </w:rPr>
            </w:pPr>
          </w:p>
        </w:tc>
      </w:tr>
      <w:tr w:rsidR="00DD418F" w14:paraId="759285F6"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3273FF" w14:textId="3D3CF4BD"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December 2024</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990B2C" w14:textId="43760973" w:rsidR="00DD418F" w:rsidRDefault="00DD418F" w:rsidP="00DD418F">
            <w:pPr>
              <w:jc w:val="center"/>
              <w:rPr>
                <w:rFonts w:ascii="Comic Sans MS" w:eastAsia="Calibri" w:hAnsi="Comic Sans MS" w:cs="Calibri"/>
                <w:sz w:val="18"/>
                <w:szCs w:val="18"/>
              </w:rPr>
            </w:pPr>
          </w:p>
        </w:tc>
        <w:tc>
          <w:tcPr>
            <w:tcW w:w="1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4E9BD5" w14:textId="3995D0BF" w:rsidR="00DD418F" w:rsidRDefault="00DD418F" w:rsidP="00DD418F">
            <w:pPr>
              <w:jc w:val="center"/>
              <w:rPr>
                <w:rFonts w:ascii="Comic Sans MS" w:eastAsia="Calibri" w:hAnsi="Comic Sans MS" w:cs="Calibri"/>
                <w:sz w:val="18"/>
                <w:szCs w:val="18"/>
              </w:rPr>
            </w:pP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BD162A" w14:textId="127BFC96" w:rsidR="00DD418F" w:rsidRDefault="00DD418F" w:rsidP="00DD418F">
            <w:pPr>
              <w:jc w:val="center"/>
              <w:rPr>
                <w:rFonts w:ascii="Comic Sans MS" w:eastAsia="Calibri" w:hAnsi="Comic Sans MS" w:cs="Calibri"/>
                <w:sz w:val="18"/>
                <w:szCs w:val="18"/>
              </w:rPr>
            </w:pPr>
          </w:p>
        </w:tc>
        <w:tc>
          <w:tcPr>
            <w:tcW w:w="1242" w:type="dxa"/>
            <w:tcBorders>
              <w:top w:val="single" w:sz="8" w:space="0" w:color="auto"/>
              <w:left w:val="single" w:sz="8" w:space="0" w:color="auto"/>
              <w:bottom w:val="single" w:sz="8" w:space="0" w:color="auto"/>
              <w:right w:val="single" w:sz="8" w:space="0" w:color="auto"/>
            </w:tcBorders>
          </w:tcPr>
          <w:p w14:paraId="150836A8" w14:textId="78D80670" w:rsidR="00DD418F" w:rsidRDefault="00DD418F" w:rsidP="00DD418F">
            <w:pPr>
              <w:jc w:val="center"/>
              <w:rPr>
                <w:rFonts w:ascii="Comic Sans MS" w:eastAsia="Calibri" w:hAnsi="Comic Sans MS" w:cs="Calibri"/>
                <w:sz w:val="18"/>
                <w:szCs w:val="18"/>
              </w:rPr>
            </w:pPr>
          </w:p>
        </w:tc>
        <w:tc>
          <w:tcPr>
            <w:tcW w:w="124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2585FF" w14:textId="77777777" w:rsidR="00DD418F" w:rsidRDefault="00DD418F" w:rsidP="00DD418F">
            <w:pPr>
              <w:rPr>
                <w:rFonts w:ascii="Comic Sans MS" w:eastAsia="Calibri" w:hAnsi="Comic Sans MS" w:cs="Calibri"/>
                <w:sz w:val="18"/>
                <w:szCs w:val="18"/>
              </w:rPr>
            </w:pPr>
          </w:p>
        </w:tc>
      </w:tr>
      <w:tr w:rsidR="00DD418F" w14:paraId="7B688B2D"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2A382A" w14:textId="51D0642E"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January 2025</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B9583C" w14:textId="5907E06B" w:rsidR="00DD418F" w:rsidRDefault="00DD418F" w:rsidP="00DD418F">
            <w:pPr>
              <w:jc w:val="center"/>
              <w:rPr>
                <w:rFonts w:ascii="Comic Sans MS" w:eastAsia="Calibri" w:hAnsi="Comic Sans MS" w:cs="Calibri"/>
                <w:sz w:val="18"/>
                <w:szCs w:val="18"/>
              </w:rPr>
            </w:pPr>
          </w:p>
        </w:tc>
        <w:tc>
          <w:tcPr>
            <w:tcW w:w="1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7AB962" w14:textId="798AB327" w:rsidR="00DD418F" w:rsidRDefault="00DD418F" w:rsidP="00DD418F">
            <w:pPr>
              <w:jc w:val="center"/>
              <w:rPr>
                <w:rFonts w:ascii="Comic Sans MS" w:eastAsia="Calibri" w:hAnsi="Comic Sans MS" w:cs="Calibri"/>
                <w:sz w:val="18"/>
                <w:szCs w:val="18"/>
              </w:rPr>
            </w:pP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6B84B" w14:textId="3B63AA58" w:rsidR="00DD418F" w:rsidRDefault="00DD418F" w:rsidP="00DD418F">
            <w:pPr>
              <w:jc w:val="center"/>
              <w:rPr>
                <w:rFonts w:ascii="Comic Sans MS" w:eastAsia="Calibri" w:hAnsi="Comic Sans MS" w:cs="Calibri"/>
                <w:sz w:val="18"/>
                <w:szCs w:val="18"/>
              </w:rPr>
            </w:pPr>
          </w:p>
        </w:tc>
        <w:tc>
          <w:tcPr>
            <w:tcW w:w="1242" w:type="dxa"/>
            <w:tcBorders>
              <w:top w:val="single" w:sz="8" w:space="0" w:color="auto"/>
              <w:left w:val="single" w:sz="8" w:space="0" w:color="auto"/>
              <w:bottom w:val="single" w:sz="8" w:space="0" w:color="auto"/>
              <w:right w:val="single" w:sz="8" w:space="0" w:color="auto"/>
            </w:tcBorders>
          </w:tcPr>
          <w:p w14:paraId="3B791154" w14:textId="416ADB16" w:rsidR="00DD418F" w:rsidRDefault="00DD418F" w:rsidP="00DD418F">
            <w:pPr>
              <w:jc w:val="center"/>
              <w:rPr>
                <w:rFonts w:ascii="Comic Sans MS" w:eastAsia="Calibri" w:hAnsi="Comic Sans MS" w:cs="Calibri"/>
                <w:sz w:val="18"/>
                <w:szCs w:val="18"/>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9A9590" w14:textId="2255675B" w:rsidR="00DD418F" w:rsidRDefault="00DD418F" w:rsidP="00DD418F">
            <w:pPr>
              <w:jc w:val="center"/>
              <w:rPr>
                <w:rFonts w:ascii="Comic Sans MS" w:eastAsia="Calibri" w:hAnsi="Comic Sans MS" w:cs="Calibri"/>
                <w:sz w:val="18"/>
                <w:szCs w:val="18"/>
              </w:rPr>
            </w:pPr>
          </w:p>
        </w:tc>
      </w:tr>
      <w:tr w:rsidR="00DD418F" w14:paraId="54F941F4"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B043B1" w14:textId="7001B12C"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February 2025</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21D15E" w14:textId="7F7A0402" w:rsidR="00DD418F" w:rsidRDefault="00DD418F" w:rsidP="00DD418F">
            <w:pPr>
              <w:jc w:val="center"/>
              <w:rPr>
                <w:rFonts w:ascii="Comic Sans MS" w:eastAsia="Calibri" w:hAnsi="Comic Sans MS" w:cs="Calibri"/>
                <w:sz w:val="18"/>
                <w:szCs w:val="18"/>
              </w:rPr>
            </w:pPr>
          </w:p>
        </w:tc>
        <w:tc>
          <w:tcPr>
            <w:tcW w:w="1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69C490" w14:textId="5E18FBA0" w:rsidR="00DD418F" w:rsidRDefault="00DD418F" w:rsidP="00DD418F">
            <w:pPr>
              <w:jc w:val="center"/>
              <w:rPr>
                <w:rFonts w:ascii="Comic Sans MS" w:eastAsia="Calibri" w:hAnsi="Comic Sans MS" w:cs="Calibri"/>
                <w:sz w:val="18"/>
                <w:szCs w:val="18"/>
              </w:rPr>
            </w:pP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A691BF" w14:textId="65969D2F" w:rsidR="00DD418F" w:rsidRDefault="00DD418F" w:rsidP="00DD418F">
            <w:pPr>
              <w:jc w:val="center"/>
              <w:rPr>
                <w:rFonts w:ascii="Comic Sans MS" w:eastAsia="Calibri" w:hAnsi="Comic Sans MS" w:cs="Calibri"/>
                <w:sz w:val="18"/>
                <w:szCs w:val="18"/>
              </w:rPr>
            </w:pPr>
          </w:p>
        </w:tc>
        <w:tc>
          <w:tcPr>
            <w:tcW w:w="1242" w:type="dxa"/>
            <w:tcBorders>
              <w:top w:val="single" w:sz="8" w:space="0" w:color="auto"/>
              <w:left w:val="single" w:sz="8" w:space="0" w:color="auto"/>
              <w:bottom w:val="single" w:sz="8" w:space="0" w:color="auto"/>
              <w:right w:val="single" w:sz="8" w:space="0" w:color="auto"/>
            </w:tcBorders>
          </w:tcPr>
          <w:p w14:paraId="0E32002A" w14:textId="17A9BBCE" w:rsidR="00DD418F" w:rsidRDefault="00DD418F" w:rsidP="00DD418F">
            <w:pPr>
              <w:jc w:val="center"/>
              <w:rPr>
                <w:rFonts w:ascii="Comic Sans MS" w:eastAsia="Calibri" w:hAnsi="Comic Sans MS" w:cs="Calibri"/>
                <w:sz w:val="18"/>
                <w:szCs w:val="18"/>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3D1271" w14:textId="1E394F73" w:rsidR="00DD418F" w:rsidRDefault="00DD418F" w:rsidP="00DD418F">
            <w:pPr>
              <w:jc w:val="center"/>
              <w:rPr>
                <w:rFonts w:ascii="Comic Sans MS" w:eastAsia="Calibri" w:hAnsi="Comic Sans MS" w:cs="Calibri"/>
                <w:sz w:val="18"/>
                <w:szCs w:val="18"/>
              </w:rPr>
            </w:pPr>
          </w:p>
        </w:tc>
      </w:tr>
      <w:tr w:rsidR="00DD418F" w14:paraId="7BC284DA"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6423B9" w14:textId="47615036"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March 2025</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BB7A9A" w14:textId="2BF7C05D" w:rsidR="00DD418F" w:rsidRDefault="00DD418F" w:rsidP="00DD418F">
            <w:pPr>
              <w:jc w:val="center"/>
              <w:rPr>
                <w:rFonts w:ascii="Comic Sans MS" w:eastAsia="Calibri" w:hAnsi="Comic Sans MS" w:cs="Calibri"/>
                <w:sz w:val="18"/>
                <w:szCs w:val="18"/>
              </w:rPr>
            </w:pPr>
          </w:p>
        </w:tc>
        <w:tc>
          <w:tcPr>
            <w:tcW w:w="1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5B2C4D" w14:textId="294DE285" w:rsidR="00DD418F" w:rsidRDefault="00DD418F" w:rsidP="00DD418F">
            <w:pPr>
              <w:jc w:val="center"/>
              <w:rPr>
                <w:rFonts w:ascii="Comic Sans MS" w:eastAsia="Calibri" w:hAnsi="Comic Sans MS" w:cs="Calibri"/>
                <w:sz w:val="18"/>
                <w:szCs w:val="18"/>
              </w:rPr>
            </w:pP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F7551" w14:textId="59A1A543" w:rsidR="00DD418F" w:rsidRDefault="00DD418F" w:rsidP="00DD418F">
            <w:pPr>
              <w:jc w:val="center"/>
              <w:rPr>
                <w:rFonts w:ascii="Comic Sans MS" w:eastAsia="Calibri" w:hAnsi="Comic Sans MS" w:cs="Calibri"/>
                <w:sz w:val="18"/>
                <w:szCs w:val="18"/>
              </w:rPr>
            </w:pPr>
          </w:p>
        </w:tc>
        <w:tc>
          <w:tcPr>
            <w:tcW w:w="1242" w:type="dxa"/>
            <w:tcBorders>
              <w:top w:val="single" w:sz="8" w:space="0" w:color="auto"/>
              <w:left w:val="single" w:sz="8" w:space="0" w:color="auto"/>
              <w:bottom w:val="single" w:sz="8" w:space="0" w:color="auto"/>
              <w:right w:val="single" w:sz="8" w:space="0" w:color="auto"/>
            </w:tcBorders>
          </w:tcPr>
          <w:p w14:paraId="60047B1E" w14:textId="11F40648" w:rsidR="00DD418F" w:rsidRDefault="00DD418F" w:rsidP="00DD418F">
            <w:pPr>
              <w:jc w:val="center"/>
              <w:rPr>
                <w:rFonts w:ascii="Comic Sans MS" w:eastAsia="Calibri" w:hAnsi="Comic Sans MS" w:cs="Calibri"/>
                <w:sz w:val="18"/>
                <w:szCs w:val="18"/>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F40DCF" w14:textId="06F8CD98" w:rsidR="00DD418F" w:rsidRDefault="00DD418F" w:rsidP="00DD418F">
            <w:pPr>
              <w:jc w:val="center"/>
              <w:rPr>
                <w:rFonts w:ascii="Comic Sans MS" w:eastAsia="Calibri" w:hAnsi="Comic Sans MS" w:cs="Calibri"/>
                <w:sz w:val="18"/>
                <w:szCs w:val="18"/>
              </w:rPr>
            </w:pPr>
          </w:p>
        </w:tc>
      </w:tr>
      <w:tr w:rsidR="00DD418F" w14:paraId="34922D18"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FAA69" w14:textId="53565962"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April 2025</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E96ADF" w14:textId="6EF5D53B" w:rsidR="00DD418F" w:rsidRDefault="00DD418F" w:rsidP="00DD418F">
            <w:pPr>
              <w:jc w:val="center"/>
              <w:rPr>
                <w:rFonts w:ascii="Comic Sans MS" w:eastAsia="Calibri" w:hAnsi="Comic Sans MS" w:cs="Calibri"/>
                <w:sz w:val="18"/>
                <w:szCs w:val="18"/>
              </w:rPr>
            </w:pPr>
          </w:p>
        </w:tc>
        <w:tc>
          <w:tcPr>
            <w:tcW w:w="1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B58FB4" w14:textId="2D569DF0" w:rsidR="00DD418F" w:rsidRDefault="00DD418F" w:rsidP="00DD418F">
            <w:pPr>
              <w:jc w:val="center"/>
              <w:rPr>
                <w:rFonts w:ascii="Comic Sans MS" w:eastAsia="Calibri" w:hAnsi="Comic Sans MS" w:cs="Calibri"/>
                <w:sz w:val="18"/>
                <w:szCs w:val="18"/>
              </w:rPr>
            </w:pP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56CA0E" w14:textId="523A9AEF" w:rsidR="00DD418F" w:rsidRDefault="00DD418F" w:rsidP="00DD418F">
            <w:pPr>
              <w:jc w:val="center"/>
              <w:rPr>
                <w:rFonts w:ascii="Comic Sans MS" w:eastAsia="Calibri" w:hAnsi="Comic Sans MS" w:cs="Calibri"/>
                <w:sz w:val="18"/>
                <w:szCs w:val="18"/>
              </w:rPr>
            </w:pPr>
          </w:p>
        </w:tc>
        <w:tc>
          <w:tcPr>
            <w:tcW w:w="1242" w:type="dxa"/>
            <w:tcBorders>
              <w:top w:val="single" w:sz="8" w:space="0" w:color="auto"/>
              <w:left w:val="single" w:sz="8" w:space="0" w:color="auto"/>
              <w:bottom w:val="single" w:sz="8" w:space="0" w:color="auto"/>
              <w:right w:val="single" w:sz="8" w:space="0" w:color="auto"/>
            </w:tcBorders>
          </w:tcPr>
          <w:p w14:paraId="47923082" w14:textId="1B381998" w:rsidR="00DD418F" w:rsidRDefault="00DD418F" w:rsidP="00DD418F">
            <w:pPr>
              <w:jc w:val="center"/>
              <w:rPr>
                <w:rFonts w:ascii="Comic Sans MS" w:eastAsia="Calibri" w:hAnsi="Comic Sans MS" w:cs="Calibri"/>
                <w:sz w:val="18"/>
                <w:szCs w:val="18"/>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5BD89F" w14:textId="5A9B8487" w:rsidR="00DD418F" w:rsidRDefault="00DD418F" w:rsidP="00DD418F">
            <w:pPr>
              <w:jc w:val="center"/>
              <w:rPr>
                <w:rFonts w:ascii="Comic Sans MS" w:eastAsia="Calibri" w:hAnsi="Comic Sans MS" w:cs="Calibri"/>
                <w:sz w:val="18"/>
                <w:szCs w:val="18"/>
              </w:rPr>
            </w:pPr>
          </w:p>
        </w:tc>
      </w:tr>
      <w:tr w:rsidR="00DD418F" w14:paraId="0CA7555A"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D8C9AF" w14:textId="775BB188"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May 2025</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BE21DB" w14:textId="07DDD7E2" w:rsidR="00DD418F" w:rsidRDefault="00DD418F" w:rsidP="00DD418F">
            <w:pPr>
              <w:jc w:val="center"/>
              <w:rPr>
                <w:rFonts w:ascii="Comic Sans MS" w:eastAsia="Calibri" w:hAnsi="Comic Sans MS" w:cs="Calibri"/>
                <w:sz w:val="18"/>
                <w:szCs w:val="18"/>
              </w:rPr>
            </w:pPr>
          </w:p>
        </w:tc>
        <w:tc>
          <w:tcPr>
            <w:tcW w:w="1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259BE3" w14:textId="427B1B94" w:rsidR="00DD418F" w:rsidRDefault="00DD418F" w:rsidP="00DD418F">
            <w:pPr>
              <w:jc w:val="center"/>
              <w:rPr>
                <w:rFonts w:ascii="Comic Sans MS" w:eastAsia="Calibri" w:hAnsi="Comic Sans MS" w:cs="Calibri"/>
                <w:sz w:val="18"/>
                <w:szCs w:val="18"/>
              </w:rPr>
            </w:pP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DA1853" w14:textId="4806A880" w:rsidR="00DD418F" w:rsidRDefault="00DD418F" w:rsidP="00DD418F">
            <w:pPr>
              <w:jc w:val="center"/>
              <w:rPr>
                <w:rFonts w:ascii="Comic Sans MS" w:eastAsia="Calibri" w:hAnsi="Comic Sans MS" w:cs="Calibri"/>
                <w:sz w:val="18"/>
                <w:szCs w:val="18"/>
              </w:rPr>
            </w:pPr>
          </w:p>
        </w:tc>
        <w:tc>
          <w:tcPr>
            <w:tcW w:w="1242" w:type="dxa"/>
            <w:tcBorders>
              <w:top w:val="single" w:sz="8" w:space="0" w:color="auto"/>
              <w:left w:val="single" w:sz="8" w:space="0" w:color="auto"/>
              <w:bottom w:val="single" w:sz="8" w:space="0" w:color="auto"/>
              <w:right w:val="single" w:sz="8" w:space="0" w:color="auto"/>
            </w:tcBorders>
          </w:tcPr>
          <w:p w14:paraId="4CE3FF38" w14:textId="33726E85" w:rsidR="00DD418F" w:rsidRDefault="00DD418F" w:rsidP="00DD418F">
            <w:pPr>
              <w:jc w:val="center"/>
              <w:rPr>
                <w:rFonts w:ascii="Comic Sans MS" w:eastAsia="Calibri" w:hAnsi="Comic Sans MS" w:cs="Calibri"/>
                <w:sz w:val="18"/>
                <w:szCs w:val="18"/>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C2E3BB" w14:textId="6802187D" w:rsidR="00DD418F" w:rsidRDefault="00DD418F" w:rsidP="00DD418F">
            <w:pPr>
              <w:jc w:val="center"/>
              <w:rPr>
                <w:rFonts w:ascii="Comic Sans MS" w:eastAsia="Calibri" w:hAnsi="Comic Sans MS" w:cs="Calibri"/>
                <w:sz w:val="18"/>
                <w:szCs w:val="18"/>
              </w:rPr>
            </w:pPr>
          </w:p>
        </w:tc>
      </w:tr>
      <w:tr w:rsidR="00DD418F" w14:paraId="0E47901D" w14:textId="77777777" w:rsidTr="00DD418F">
        <w:tc>
          <w:tcPr>
            <w:tcW w:w="1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821E10" w14:textId="58A51430"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June 2025</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8006A" w14:textId="79C4C44A" w:rsidR="00DD418F" w:rsidRDefault="00DD418F" w:rsidP="00DD418F">
            <w:pPr>
              <w:jc w:val="center"/>
              <w:rPr>
                <w:rFonts w:ascii="Comic Sans MS" w:eastAsia="Calibri" w:hAnsi="Comic Sans MS" w:cs="Calibri"/>
                <w:sz w:val="18"/>
                <w:szCs w:val="18"/>
              </w:rPr>
            </w:pPr>
          </w:p>
        </w:tc>
        <w:tc>
          <w:tcPr>
            <w:tcW w:w="12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C4A99D" w14:textId="716639D0" w:rsidR="00DD418F" w:rsidRDefault="00DD418F" w:rsidP="00DD418F">
            <w:pPr>
              <w:jc w:val="center"/>
              <w:rPr>
                <w:rFonts w:ascii="Comic Sans MS" w:eastAsia="Calibri" w:hAnsi="Comic Sans MS" w:cs="Calibri"/>
                <w:sz w:val="18"/>
                <w:szCs w:val="18"/>
              </w:rPr>
            </w:pP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ABD457" w14:textId="7AB79F46" w:rsidR="00DD418F" w:rsidRDefault="00DD418F" w:rsidP="00DD418F">
            <w:pPr>
              <w:jc w:val="center"/>
              <w:rPr>
                <w:rFonts w:ascii="Comic Sans MS" w:eastAsia="Calibri" w:hAnsi="Comic Sans MS" w:cs="Calibri"/>
                <w:sz w:val="18"/>
                <w:szCs w:val="18"/>
              </w:rPr>
            </w:pPr>
          </w:p>
        </w:tc>
        <w:tc>
          <w:tcPr>
            <w:tcW w:w="1242" w:type="dxa"/>
            <w:tcBorders>
              <w:top w:val="single" w:sz="8" w:space="0" w:color="auto"/>
              <w:left w:val="single" w:sz="8" w:space="0" w:color="auto"/>
              <w:bottom w:val="single" w:sz="8" w:space="0" w:color="auto"/>
              <w:right w:val="single" w:sz="8" w:space="0" w:color="auto"/>
            </w:tcBorders>
          </w:tcPr>
          <w:p w14:paraId="58FDBB16" w14:textId="4B4394FE" w:rsidR="00DD418F" w:rsidRDefault="00DD418F" w:rsidP="00DD418F">
            <w:pPr>
              <w:jc w:val="center"/>
              <w:rPr>
                <w:rFonts w:ascii="Comic Sans MS" w:eastAsia="Calibri" w:hAnsi="Comic Sans MS" w:cs="Calibri"/>
                <w:sz w:val="18"/>
                <w:szCs w:val="18"/>
              </w:rPr>
            </w:pPr>
          </w:p>
        </w:tc>
        <w:tc>
          <w:tcPr>
            <w:tcW w:w="1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FF1EA6" w14:textId="4CA4043E" w:rsidR="00DD418F" w:rsidRDefault="00DD418F" w:rsidP="00DD418F">
            <w:pPr>
              <w:jc w:val="center"/>
              <w:rPr>
                <w:rFonts w:ascii="Comic Sans MS" w:eastAsia="Calibri" w:hAnsi="Comic Sans MS" w:cs="Calibri"/>
                <w:sz w:val="18"/>
                <w:szCs w:val="18"/>
              </w:rPr>
            </w:pPr>
          </w:p>
        </w:tc>
      </w:tr>
      <w:tr w:rsidR="00DD418F" w14:paraId="6739CE4D" w14:textId="77777777" w:rsidTr="00DD418F">
        <w:tc>
          <w:tcPr>
            <w:tcW w:w="1786" w:type="dxa"/>
            <w:tcBorders>
              <w:top w:val="single" w:sz="8" w:space="0" w:color="auto"/>
              <w:left w:val="single" w:sz="8" w:space="0" w:color="auto"/>
              <w:bottom w:val="single" w:sz="8" w:space="0" w:color="auto"/>
              <w:right w:val="single" w:sz="8" w:space="0" w:color="auto"/>
            </w:tcBorders>
            <w:shd w:val="clear" w:color="auto" w:fill="A5C9EB"/>
            <w:tcMar>
              <w:top w:w="0" w:type="dxa"/>
              <w:left w:w="108" w:type="dxa"/>
              <w:bottom w:w="0" w:type="dxa"/>
              <w:right w:w="108" w:type="dxa"/>
            </w:tcMar>
          </w:tcPr>
          <w:p w14:paraId="6A7058C9" w14:textId="77777777"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Average YTD</w:t>
            </w:r>
          </w:p>
        </w:tc>
        <w:tc>
          <w:tcPr>
            <w:tcW w:w="1313" w:type="dxa"/>
            <w:tcBorders>
              <w:top w:val="single" w:sz="8" w:space="0" w:color="auto"/>
              <w:left w:val="single" w:sz="8" w:space="0" w:color="auto"/>
              <w:bottom w:val="single" w:sz="8" w:space="0" w:color="auto"/>
              <w:right w:val="single" w:sz="8" w:space="0" w:color="auto"/>
            </w:tcBorders>
            <w:shd w:val="clear" w:color="auto" w:fill="A5C9EB"/>
            <w:tcMar>
              <w:top w:w="0" w:type="dxa"/>
              <w:left w:w="108" w:type="dxa"/>
              <w:bottom w:w="0" w:type="dxa"/>
              <w:right w:w="108" w:type="dxa"/>
            </w:tcMar>
          </w:tcPr>
          <w:p w14:paraId="730B1652" w14:textId="77777777"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75%</w:t>
            </w:r>
          </w:p>
        </w:tc>
        <w:tc>
          <w:tcPr>
            <w:tcW w:w="1257" w:type="dxa"/>
            <w:tcBorders>
              <w:top w:val="single" w:sz="8" w:space="0" w:color="auto"/>
              <w:left w:val="single" w:sz="8" w:space="0" w:color="auto"/>
              <w:bottom w:val="single" w:sz="8" w:space="0" w:color="auto"/>
              <w:right w:val="single" w:sz="8" w:space="0" w:color="auto"/>
            </w:tcBorders>
            <w:shd w:val="clear" w:color="auto" w:fill="A5C9EB"/>
            <w:tcMar>
              <w:top w:w="0" w:type="dxa"/>
              <w:left w:w="108" w:type="dxa"/>
              <w:bottom w:w="0" w:type="dxa"/>
              <w:right w:w="108" w:type="dxa"/>
            </w:tcMar>
          </w:tcPr>
          <w:p w14:paraId="0B6438EF" w14:textId="77777777" w:rsidR="00DD418F" w:rsidRPr="00A77A27" w:rsidRDefault="00DD418F" w:rsidP="00DD418F">
            <w:pPr>
              <w:jc w:val="center"/>
              <w:rPr>
                <w:rFonts w:ascii="Comic Sans MS" w:eastAsia="Calibri" w:hAnsi="Comic Sans MS" w:cs="Calibri"/>
                <w:sz w:val="18"/>
                <w:szCs w:val="18"/>
                <w:highlight w:val="yellow"/>
              </w:rPr>
            </w:pPr>
            <w:r>
              <w:rPr>
                <w:rFonts w:ascii="Comic Sans MS" w:eastAsia="Calibri" w:hAnsi="Comic Sans MS" w:cs="Calibri"/>
                <w:sz w:val="18"/>
                <w:szCs w:val="18"/>
              </w:rPr>
              <w:t>76.19%</w:t>
            </w:r>
          </w:p>
        </w:tc>
        <w:tc>
          <w:tcPr>
            <w:tcW w:w="1057" w:type="dxa"/>
            <w:tcBorders>
              <w:top w:val="single" w:sz="8" w:space="0" w:color="auto"/>
              <w:left w:val="single" w:sz="8" w:space="0" w:color="auto"/>
              <w:bottom w:val="single" w:sz="8" w:space="0" w:color="auto"/>
              <w:right w:val="single" w:sz="8" w:space="0" w:color="auto"/>
            </w:tcBorders>
            <w:shd w:val="clear" w:color="auto" w:fill="A5C9EB"/>
            <w:tcMar>
              <w:top w:w="0" w:type="dxa"/>
              <w:left w:w="108" w:type="dxa"/>
              <w:bottom w:w="0" w:type="dxa"/>
              <w:right w:w="108" w:type="dxa"/>
            </w:tcMar>
          </w:tcPr>
          <w:p w14:paraId="1EE8E718" w14:textId="77777777" w:rsidR="00DD418F" w:rsidRDefault="00DD418F" w:rsidP="00DD418F">
            <w:pPr>
              <w:jc w:val="center"/>
              <w:rPr>
                <w:rFonts w:ascii="Comic Sans MS" w:eastAsia="Calibri" w:hAnsi="Comic Sans MS" w:cs="Calibri"/>
                <w:sz w:val="18"/>
                <w:szCs w:val="18"/>
              </w:rPr>
            </w:pPr>
            <w:r w:rsidRPr="00A77A27">
              <w:rPr>
                <w:rFonts w:ascii="Comic Sans MS" w:eastAsia="Calibri" w:hAnsi="Comic Sans MS" w:cs="Calibri"/>
                <w:sz w:val="18"/>
                <w:szCs w:val="18"/>
              </w:rPr>
              <w:t>44.05</w:t>
            </w:r>
            <w:r>
              <w:rPr>
                <w:rFonts w:ascii="Comic Sans MS" w:eastAsia="Calibri" w:hAnsi="Comic Sans MS" w:cs="Calibri"/>
                <w:sz w:val="18"/>
                <w:szCs w:val="18"/>
              </w:rPr>
              <w:t>%</w:t>
            </w:r>
          </w:p>
        </w:tc>
        <w:tc>
          <w:tcPr>
            <w:tcW w:w="1242" w:type="dxa"/>
            <w:tcBorders>
              <w:top w:val="single" w:sz="8" w:space="0" w:color="auto"/>
              <w:left w:val="single" w:sz="8" w:space="0" w:color="auto"/>
              <w:bottom w:val="single" w:sz="8" w:space="0" w:color="auto"/>
              <w:right w:val="single" w:sz="8" w:space="0" w:color="auto"/>
            </w:tcBorders>
            <w:shd w:val="clear" w:color="auto" w:fill="A5C9EB"/>
          </w:tcPr>
          <w:p w14:paraId="67F63505" w14:textId="77777777"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56.25%</w:t>
            </w:r>
          </w:p>
        </w:tc>
        <w:tc>
          <w:tcPr>
            <w:tcW w:w="1245" w:type="dxa"/>
            <w:tcBorders>
              <w:top w:val="single" w:sz="8" w:space="0" w:color="auto"/>
              <w:left w:val="single" w:sz="8" w:space="0" w:color="auto"/>
              <w:bottom w:val="single" w:sz="8" w:space="0" w:color="auto"/>
              <w:right w:val="single" w:sz="8" w:space="0" w:color="auto"/>
            </w:tcBorders>
            <w:shd w:val="clear" w:color="auto" w:fill="A5C9EB"/>
            <w:tcMar>
              <w:top w:w="0" w:type="dxa"/>
              <w:left w:w="108" w:type="dxa"/>
              <w:bottom w:w="0" w:type="dxa"/>
              <w:right w:w="108" w:type="dxa"/>
            </w:tcMar>
          </w:tcPr>
          <w:p w14:paraId="6B5CEE96" w14:textId="77777777" w:rsidR="00DD418F" w:rsidRDefault="00DD418F" w:rsidP="00DD418F">
            <w:pPr>
              <w:jc w:val="center"/>
              <w:rPr>
                <w:rFonts w:ascii="Comic Sans MS" w:eastAsia="Calibri" w:hAnsi="Comic Sans MS" w:cs="Calibri"/>
                <w:sz w:val="18"/>
                <w:szCs w:val="18"/>
              </w:rPr>
            </w:pPr>
            <w:r>
              <w:rPr>
                <w:rFonts w:ascii="Comic Sans MS" w:eastAsia="Calibri" w:hAnsi="Comic Sans MS" w:cs="Calibri"/>
                <w:sz w:val="18"/>
                <w:szCs w:val="18"/>
              </w:rPr>
              <w:t>62.37%</w:t>
            </w:r>
          </w:p>
        </w:tc>
      </w:tr>
    </w:tbl>
    <w:p w14:paraId="33C366D4" w14:textId="77777777" w:rsidR="00DD418F" w:rsidRPr="00DD418F" w:rsidRDefault="00DD418F" w:rsidP="00DD418F">
      <w:pPr>
        <w:rPr>
          <w:rFonts w:asciiTheme="minorHAnsi" w:hAnsiTheme="minorHAnsi" w:cstheme="minorHAnsi"/>
          <w:b/>
          <w:bCs/>
          <w:color w:val="FF0000"/>
          <w:sz w:val="20"/>
          <w:szCs w:val="20"/>
        </w:rPr>
      </w:pPr>
    </w:p>
    <w:p w14:paraId="6300AAE7" w14:textId="77777777" w:rsidR="002B30D9" w:rsidRDefault="002B30D9" w:rsidP="002B30D9">
      <w:pPr>
        <w:rPr>
          <w:rFonts w:asciiTheme="minorHAnsi" w:hAnsiTheme="minorHAnsi" w:cstheme="minorHAnsi"/>
          <w:sz w:val="20"/>
          <w:szCs w:val="20"/>
        </w:rPr>
      </w:pPr>
    </w:p>
    <w:p w14:paraId="2ECC39E2" w14:textId="77777777" w:rsidR="002B30D9" w:rsidRDefault="002B30D9" w:rsidP="002B30D9">
      <w:pPr>
        <w:rPr>
          <w:rFonts w:asciiTheme="minorHAnsi" w:hAnsiTheme="minorHAnsi" w:cstheme="minorHAnsi"/>
          <w:sz w:val="20"/>
          <w:szCs w:val="20"/>
        </w:rPr>
      </w:pPr>
    </w:p>
    <w:p w14:paraId="47BBCD7B" w14:textId="77777777" w:rsidR="00EC56E2" w:rsidRDefault="00EC56E2" w:rsidP="002B30D9">
      <w:pPr>
        <w:rPr>
          <w:rFonts w:asciiTheme="minorHAnsi" w:hAnsiTheme="minorHAnsi" w:cstheme="minorHAnsi"/>
          <w:sz w:val="20"/>
          <w:szCs w:val="20"/>
        </w:rPr>
      </w:pPr>
    </w:p>
    <w:p w14:paraId="7707C5ED" w14:textId="12D9337F" w:rsidR="002B30D9" w:rsidRDefault="002B30D9" w:rsidP="002B30D9">
      <w:pPr>
        <w:rPr>
          <w:rFonts w:asciiTheme="minorHAnsi" w:hAnsiTheme="minorHAnsi" w:cstheme="minorHAnsi"/>
          <w:b/>
          <w:bCs/>
          <w:sz w:val="20"/>
          <w:szCs w:val="20"/>
        </w:rPr>
      </w:pPr>
      <w:r w:rsidRPr="002B30D9">
        <w:rPr>
          <w:rFonts w:asciiTheme="minorHAnsi" w:hAnsiTheme="minorHAnsi" w:cstheme="minorHAnsi"/>
          <w:b/>
          <w:bCs/>
          <w:sz w:val="20"/>
          <w:szCs w:val="20"/>
        </w:rPr>
        <w:t xml:space="preserve">Old Business: </w:t>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AD6A26">
        <w:rPr>
          <w:rFonts w:asciiTheme="minorHAnsi" w:hAnsiTheme="minorHAnsi" w:cstheme="minorHAnsi"/>
          <w:sz w:val="20"/>
          <w:szCs w:val="20"/>
        </w:rPr>
        <w:t>Mark</w:t>
      </w:r>
    </w:p>
    <w:p w14:paraId="227D4CD2" w14:textId="11F9517B" w:rsidR="00AD6A26" w:rsidRPr="001D33BA" w:rsidRDefault="002B30D9" w:rsidP="00AD6A26">
      <w:pPr>
        <w:pStyle w:val="ListParagraph"/>
        <w:numPr>
          <w:ilvl w:val="0"/>
          <w:numId w:val="7"/>
        </w:numPr>
        <w:rPr>
          <w:rFonts w:asciiTheme="minorHAnsi" w:hAnsiTheme="minorHAnsi" w:cstheme="minorHAnsi"/>
          <w:i/>
          <w:iCs/>
          <w:sz w:val="20"/>
          <w:szCs w:val="20"/>
        </w:rPr>
      </w:pPr>
      <w:r w:rsidRPr="001D33BA">
        <w:rPr>
          <w:rFonts w:asciiTheme="minorHAnsi" w:hAnsiTheme="minorHAnsi" w:cstheme="minorHAnsi"/>
          <w:sz w:val="20"/>
          <w:szCs w:val="20"/>
        </w:rPr>
        <w:t xml:space="preserve">All updated policies </w:t>
      </w:r>
      <w:r w:rsidR="00D26877" w:rsidRPr="001D33BA">
        <w:rPr>
          <w:rFonts w:asciiTheme="minorHAnsi" w:hAnsiTheme="minorHAnsi" w:cstheme="minorHAnsi"/>
          <w:sz w:val="20"/>
          <w:szCs w:val="20"/>
        </w:rPr>
        <w:t xml:space="preserve">are posted on the </w:t>
      </w:r>
      <w:hyperlink r:id="rId7" w:history="1">
        <w:r w:rsidRPr="001D33BA">
          <w:rPr>
            <w:rStyle w:val="Hyperlink"/>
            <w:rFonts w:asciiTheme="minorHAnsi" w:hAnsiTheme="minorHAnsi" w:cstheme="minorHAnsi"/>
            <w:color w:val="auto"/>
            <w:sz w:val="20"/>
            <w:szCs w:val="20"/>
          </w:rPr>
          <w:t>District 2 Website</w:t>
        </w:r>
      </w:hyperlink>
      <w:r w:rsidRPr="001D33BA">
        <w:rPr>
          <w:rFonts w:asciiTheme="minorHAnsi" w:hAnsiTheme="minorHAnsi" w:cstheme="minorHAnsi"/>
          <w:sz w:val="20"/>
          <w:szCs w:val="20"/>
        </w:rPr>
        <w:t>.</w:t>
      </w:r>
      <w:r w:rsidR="00E7538B" w:rsidRPr="001D33BA">
        <w:rPr>
          <w:rFonts w:asciiTheme="minorHAnsi" w:hAnsiTheme="minorHAnsi" w:cstheme="minorHAnsi"/>
          <w:sz w:val="20"/>
          <w:szCs w:val="20"/>
        </w:rPr>
        <w:t xml:space="preserve">  These will be available to view using a OneDrive link.  </w:t>
      </w:r>
      <w:r w:rsidR="00AD6A26" w:rsidRPr="001D33BA">
        <w:rPr>
          <w:rFonts w:asciiTheme="minorHAnsi" w:hAnsiTheme="minorHAnsi" w:cstheme="minorHAnsi"/>
          <w:i/>
          <w:iCs/>
          <w:sz w:val="20"/>
          <w:szCs w:val="20"/>
        </w:rPr>
        <w:t xml:space="preserve"> </w:t>
      </w:r>
    </w:p>
    <w:p w14:paraId="35D3188D" w14:textId="19C9744C" w:rsidR="00CE5B12" w:rsidRPr="001D33BA" w:rsidRDefault="002B30D9" w:rsidP="00CE5B12">
      <w:pPr>
        <w:pStyle w:val="ListParagraph"/>
        <w:numPr>
          <w:ilvl w:val="0"/>
          <w:numId w:val="7"/>
        </w:numPr>
        <w:rPr>
          <w:rFonts w:asciiTheme="minorHAnsi" w:hAnsiTheme="minorHAnsi" w:cstheme="minorHAnsi"/>
          <w:sz w:val="20"/>
          <w:szCs w:val="20"/>
        </w:rPr>
      </w:pPr>
      <w:r w:rsidRPr="001D33BA">
        <w:rPr>
          <w:rFonts w:asciiTheme="minorHAnsi" w:hAnsiTheme="minorHAnsi" w:cstheme="minorHAnsi"/>
          <w:sz w:val="20"/>
          <w:szCs w:val="20"/>
        </w:rPr>
        <w:t xml:space="preserve">Reminder to do HVA updates monthly on </w:t>
      </w:r>
      <w:r w:rsidR="00105596" w:rsidRPr="001D33BA">
        <w:rPr>
          <w:rFonts w:asciiTheme="minorHAnsi" w:hAnsiTheme="minorHAnsi" w:cstheme="minorHAnsi"/>
          <w:sz w:val="20"/>
          <w:szCs w:val="20"/>
        </w:rPr>
        <w:t xml:space="preserve">the </w:t>
      </w:r>
      <w:r w:rsidRPr="001D33BA">
        <w:rPr>
          <w:rFonts w:asciiTheme="minorHAnsi" w:hAnsiTheme="minorHAnsi" w:cstheme="minorHAnsi"/>
          <w:sz w:val="20"/>
          <w:szCs w:val="20"/>
        </w:rPr>
        <w:t xml:space="preserve">first Friday at 0800. </w:t>
      </w:r>
    </w:p>
    <w:p w14:paraId="4948F728" w14:textId="0E54F249" w:rsidR="007F3278" w:rsidRPr="001D33BA" w:rsidRDefault="00105596" w:rsidP="002B30D9">
      <w:pPr>
        <w:pStyle w:val="ListParagraph"/>
        <w:numPr>
          <w:ilvl w:val="1"/>
          <w:numId w:val="7"/>
        </w:numPr>
        <w:rPr>
          <w:rFonts w:asciiTheme="minorHAnsi" w:hAnsiTheme="minorHAnsi" w:cstheme="minorHAnsi"/>
          <w:sz w:val="20"/>
          <w:szCs w:val="20"/>
        </w:rPr>
      </w:pPr>
      <w:r w:rsidRPr="001D33BA">
        <w:rPr>
          <w:rFonts w:asciiTheme="minorHAnsi" w:hAnsiTheme="minorHAnsi" w:cstheme="minorHAnsi"/>
          <w:sz w:val="20"/>
          <w:szCs w:val="20"/>
        </w:rPr>
        <w:t xml:space="preserve">The 2024 document is view only, located in OneDrive and on the </w:t>
      </w:r>
      <w:r w:rsidR="000E6BB1" w:rsidRPr="001D33BA">
        <w:rPr>
          <w:rFonts w:asciiTheme="minorHAnsi" w:hAnsiTheme="minorHAnsi" w:cstheme="minorHAnsi"/>
          <w:sz w:val="20"/>
          <w:szCs w:val="20"/>
        </w:rPr>
        <w:t xml:space="preserve">D2 Website. </w:t>
      </w:r>
    </w:p>
    <w:p w14:paraId="01E6F087" w14:textId="289C0702" w:rsidR="00021409" w:rsidRPr="001D33BA" w:rsidRDefault="00021409" w:rsidP="00021409">
      <w:pPr>
        <w:pStyle w:val="ListParagraph"/>
        <w:numPr>
          <w:ilvl w:val="0"/>
          <w:numId w:val="7"/>
        </w:numPr>
        <w:rPr>
          <w:rFonts w:asciiTheme="minorHAnsi" w:hAnsiTheme="minorHAnsi" w:cstheme="minorHAnsi"/>
          <w:sz w:val="20"/>
          <w:szCs w:val="20"/>
        </w:rPr>
      </w:pPr>
      <w:r w:rsidRPr="001D33BA">
        <w:rPr>
          <w:rFonts w:asciiTheme="minorHAnsi" w:hAnsiTheme="minorHAnsi" w:cstheme="minorHAnsi"/>
          <w:sz w:val="20"/>
          <w:szCs w:val="20"/>
        </w:rPr>
        <w:t xml:space="preserve">Trailer field day- </w:t>
      </w:r>
    </w:p>
    <w:p w14:paraId="48478B57" w14:textId="1CAE0BA5" w:rsidR="00802CDF" w:rsidRPr="001D33BA" w:rsidRDefault="00A847AB" w:rsidP="00802CDF">
      <w:pPr>
        <w:pStyle w:val="ListParagraph"/>
        <w:numPr>
          <w:ilvl w:val="1"/>
          <w:numId w:val="7"/>
        </w:numPr>
        <w:rPr>
          <w:rFonts w:asciiTheme="minorHAnsi" w:hAnsiTheme="minorHAnsi" w:cstheme="minorHAnsi"/>
          <w:sz w:val="20"/>
          <w:szCs w:val="20"/>
        </w:rPr>
      </w:pPr>
      <w:r w:rsidRPr="001D33BA">
        <w:rPr>
          <w:rFonts w:asciiTheme="minorHAnsi" w:hAnsiTheme="minorHAnsi" w:cstheme="minorHAnsi"/>
          <w:sz w:val="20"/>
          <w:szCs w:val="20"/>
        </w:rPr>
        <w:t>South was rescheduled due to weather- looking at mid-</w:t>
      </w:r>
      <w:r w:rsidR="00DD418F" w:rsidRPr="001D33BA">
        <w:rPr>
          <w:rFonts w:asciiTheme="minorHAnsi" w:hAnsiTheme="minorHAnsi" w:cstheme="minorHAnsi"/>
          <w:sz w:val="20"/>
          <w:szCs w:val="20"/>
        </w:rPr>
        <w:t xml:space="preserve">late </w:t>
      </w:r>
      <w:r w:rsidRPr="001D33BA">
        <w:rPr>
          <w:rFonts w:asciiTheme="minorHAnsi" w:hAnsiTheme="minorHAnsi" w:cstheme="minorHAnsi"/>
          <w:sz w:val="20"/>
          <w:szCs w:val="20"/>
        </w:rPr>
        <w:t xml:space="preserve">September. </w:t>
      </w:r>
    </w:p>
    <w:p w14:paraId="692E0D24" w14:textId="51CA9C98" w:rsidR="002B30D9" w:rsidRPr="001D33BA" w:rsidRDefault="00AE52CD" w:rsidP="00295EE1">
      <w:pPr>
        <w:pStyle w:val="ListParagraph"/>
        <w:numPr>
          <w:ilvl w:val="0"/>
          <w:numId w:val="7"/>
        </w:numPr>
        <w:rPr>
          <w:rFonts w:asciiTheme="minorHAnsi" w:hAnsiTheme="minorHAnsi" w:cstheme="minorHAnsi"/>
          <w:sz w:val="20"/>
          <w:szCs w:val="20"/>
        </w:rPr>
      </w:pPr>
      <w:r w:rsidRPr="001D33BA">
        <w:rPr>
          <w:rFonts w:asciiTheme="minorHAnsi" w:hAnsiTheme="minorHAnsi" w:cstheme="minorHAnsi"/>
          <w:sz w:val="20"/>
          <w:szCs w:val="20"/>
        </w:rPr>
        <w:t>New Commitment to Participate letter-</w:t>
      </w:r>
    </w:p>
    <w:p w14:paraId="49BD3EEC" w14:textId="00829F5D" w:rsidR="00AE52CD" w:rsidRPr="001D33BA" w:rsidRDefault="00AE52CD" w:rsidP="00AE52CD">
      <w:pPr>
        <w:pStyle w:val="ListParagraph"/>
        <w:numPr>
          <w:ilvl w:val="1"/>
          <w:numId w:val="7"/>
        </w:numPr>
        <w:rPr>
          <w:rFonts w:asciiTheme="minorHAnsi" w:hAnsiTheme="minorHAnsi" w:cstheme="minorHAnsi"/>
          <w:sz w:val="20"/>
          <w:szCs w:val="20"/>
        </w:rPr>
      </w:pPr>
      <w:r w:rsidRPr="001D33BA">
        <w:rPr>
          <w:rFonts w:asciiTheme="minorHAnsi" w:hAnsiTheme="minorHAnsi" w:cstheme="minorHAnsi"/>
          <w:sz w:val="20"/>
          <w:szCs w:val="20"/>
        </w:rPr>
        <w:t xml:space="preserve">Reminder D2 is only honoring old letters submitted after 7/1/24. Please </w:t>
      </w:r>
      <w:proofErr w:type="gramStart"/>
      <w:r w:rsidR="001D33BA">
        <w:rPr>
          <w:rFonts w:asciiTheme="minorHAnsi" w:hAnsiTheme="minorHAnsi" w:cstheme="minorHAnsi"/>
          <w:sz w:val="20"/>
          <w:szCs w:val="20"/>
        </w:rPr>
        <w:t>get</w:t>
      </w:r>
      <w:proofErr w:type="gramEnd"/>
      <w:r w:rsidR="001D33BA">
        <w:rPr>
          <w:rFonts w:asciiTheme="minorHAnsi" w:hAnsiTheme="minorHAnsi" w:cstheme="minorHAnsi"/>
          <w:sz w:val="20"/>
          <w:szCs w:val="20"/>
        </w:rPr>
        <w:t xml:space="preserve"> </w:t>
      </w:r>
      <w:r w:rsidRPr="001D33BA">
        <w:rPr>
          <w:rFonts w:asciiTheme="minorHAnsi" w:hAnsiTheme="minorHAnsi" w:cstheme="minorHAnsi"/>
          <w:sz w:val="20"/>
          <w:szCs w:val="20"/>
        </w:rPr>
        <w:t>a new letter submitted if you have not done so within the past 12 months.</w:t>
      </w:r>
      <w:r w:rsidR="001D33BA">
        <w:rPr>
          <w:rFonts w:asciiTheme="minorHAnsi" w:hAnsiTheme="minorHAnsi" w:cstheme="minorHAnsi"/>
          <w:sz w:val="20"/>
          <w:szCs w:val="20"/>
        </w:rPr>
        <w:t xml:space="preserve">  Mark has a physical copy if you need one after the meeting.  </w:t>
      </w:r>
    </w:p>
    <w:p w14:paraId="306482A1" w14:textId="7BE3F64A" w:rsidR="00AD6A26" w:rsidRPr="001D33BA" w:rsidRDefault="00AE52CD" w:rsidP="00AD6A26">
      <w:pPr>
        <w:pStyle w:val="ListParagraph"/>
        <w:numPr>
          <w:ilvl w:val="1"/>
          <w:numId w:val="7"/>
        </w:numPr>
        <w:rPr>
          <w:rFonts w:asciiTheme="minorHAnsi" w:hAnsiTheme="minorHAnsi" w:cstheme="minorHAnsi"/>
          <w:sz w:val="20"/>
          <w:szCs w:val="20"/>
        </w:rPr>
      </w:pPr>
      <w:r w:rsidRPr="001D33BA">
        <w:rPr>
          <w:rFonts w:asciiTheme="minorHAnsi" w:hAnsiTheme="minorHAnsi" w:cstheme="minorHAnsi"/>
          <w:sz w:val="20"/>
          <w:szCs w:val="20"/>
        </w:rPr>
        <w:t xml:space="preserve">Thank you to those who have already submitted. </w:t>
      </w:r>
    </w:p>
    <w:p w14:paraId="6D1D9C7E" w14:textId="0D9A1ABD" w:rsidR="00AE52CD" w:rsidRPr="001D33BA" w:rsidRDefault="00AE52CD" w:rsidP="00AE52CD">
      <w:pPr>
        <w:pStyle w:val="ListParagraph"/>
        <w:numPr>
          <w:ilvl w:val="0"/>
          <w:numId w:val="7"/>
        </w:numPr>
        <w:rPr>
          <w:rFonts w:asciiTheme="minorHAnsi" w:hAnsiTheme="minorHAnsi" w:cstheme="minorHAnsi"/>
          <w:b/>
          <w:bCs/>
          <w:i/>
          <w:iCs/>
          <w:sz w:val="20"/>
          <w:szCs w:val="20"/>
        </w:rPr>
      </w:pPr>
      <w:r w:rsidRPr="001D33BA">
        <w:rPr>
          <w:rFonts w:asciiTheme="minorHAnsi" w:hAnsiTheme="minorHAnsi" w:cstheme="minorHAnsi"/>
          <w:sz w:val="20"/>
          <w:szCs w:val="20"/>
        </w:rPr>
        <w:t>Did not receive any additional nominations for positions. Reaffirm current representatives.</w:t>
      </w:r>
      <w:r w:rsidR="00AD6A26" w:rsidRPr="001D33BA">
        <w:rPr>
          <w:rFonts w:asciiTheme="minorHAnsi" w:hAnsiTheme="minorHAnsi" w:cstheme="minorHAnsi"/>
          <w:b/>
          <w:bCs/>
          <w:i/>
          <w:iCs/>
          <w:sz w:val="20"/>
          <w:szCs w:val="20"/>
        </w:rPr>
        <w:t xml:space="preserve"> </w:t>
      </w:r>
    </w:p>
    <w:p w14:paraId="2409806A" w14:textId="77777777" w:rsidR="00AE52CD" w:rsidRPr="001D33BA" w:rsidRDefault="00AE52CD" w:rsidP="00AE52CD">
      <w:pPr>
        <w:pStyle w:val="ListParagraph"/>
        <w:numPr>
          <w:ilvl w:val="1"/>
          <w:numId w:val="7"/>
        </w:numPr>
        <w:rPr>
          <w:rFonts w:asciiTheme="minorHAnsi" w:hAnsiTheme="minorHAnsi" w:cstheme="minorHAnsi"/>
          <w:sz w:val="20"/>
          <w:szCs w:val="20"/>
        </w:rPr>
      </w:pPr>
      <w:r w:rsidRPr="001D33BA">
        <w:rPr>
          <w:rFonts w:asciiTheme="minorHAnsi" w:hAnsiTheme="minorHAnsi" w:cstheme="minorHAnsi"/>
          <w:sz w:val="20"/>
          <w:szCs w:val="20"/>
        </w:rPr>
        <w:t>Hospital/Chair- Dave McGuire</w:t>
      </w:r>
    </w:p>
    <w:p w14:paraId="1B90390D" w14:textId="77777777" w:rsidR="00AE52CD" w:rsidRPr="001D33BA" w:rsidRDefault="00AE52CD" w:rsidP="00AE52CD">
      <w:pPr>
        <w:pStyle w:val="ListParagraph"/>
        <w:numPr>
          <w:ilvl w:val="1"/>
          <w:numId w:val="7"/>
        </w:numPr>
        <w:rPr>
          <w:rFonts w:asciiTheme="minorHAnsi" w:hAnsiTheme="minorHAnsi" w:cstheme="minorHAnsi"/>
          <w:sz w:val="20"/>
          <w:szCs w:val="20"/>
        </w:rPr>
      </w:pPr>
      <w:r w:rsidRPr="001D33BA">
        <w:rPr>
          <w:rFonts w:asciiTheme="minorHAnsi" w:hAnsiTheme="minorHAnsi" w:cstheme="minorHAnsi"/>
          <w:sz w:val="20"/>
          <w:szCs w:val="20"/>
        </w:rPr>
        <w:t>EMS- Tony Doyle</w:t>
      </w:r>
    </w:p>
    <w:p w14:paraId="2BF18F92" w14:textId="394FF705" w:rsidR="00AE52CD" w:rsidRPr="001D33BA" w:rsidRDefault="00AE52CD" w:rsidP="001D33BA">
      <w:pPr>
        <w:pStyle w:val="ListParagraph"/>
        <w:numPr>
          <w:ilvl w:val="1"/>
          <w:numId w:val="7"/>
        </w:numPr>
        <w:rPr>
          <w:rFonts w:asciiTheme="minorHAnsi" w:hAnsiTheme="minorHAnsi" w:cstheme="minorHAnsi"/>
          <w:sz w:val="20"/>
          <w:szCs w:val="20"/>
        </w:rPr>
      </w:pPr>
      <w:r w:rsidRPr="001D33BA">
        <w:rPr>
          <w:rFonts w:asciiTheme="minorHAnsi" w:hAnsiTheme="minorHAnsi" w:cstheme="minorHAnsi"/>
          <w:sz w:val="20"/>
          <w:szCs w:val="20"/>
        </w:rPr>
        <w:t>Member at Large (1)- Kim Brown</w:t>
      </w:r>
    </w:p>
    <w:p w14:paraId="4DCEF320" w14:textId="27C8510D" w:rsidR="002B30D9" w:rsidRPr="001D33BA" w:rsidRDefault="002B30D9" w:rsidP="002B30D9">
      <w:pPr>
        <w:rPr>
          <w:rFonts w:asciiTheme="minorHAnsi" w:hAnsiTheme="minorHAnsi" w:cstheme="minorHAnsi"/>
          <w:b/>
          <w:bCs/>
          <w:sz w:val="20"/>
          <w:szCs w:val="20"/>
        </w:rPr>
      </w:pPr>
      <w:r w:rsidRPr="001D33BA">
        <w:rPr>
          <w:rFonts w:asciiTheme="minorHAnsi" w:hAnsiTheme="minorHAnsi" w:cstheme="minorHAnsi"/>
          <w:b/>
          <w:bCs/>
          <w:sz w:val="20"/>
          <w:szCs w:val="20"/>
        </w:rPr>
        <w:t xml:space="preserve">New Business: </w:t>
      </w:r>
      <w:r w:rsidR="006419F7" w:rsidRPr="001D33BA">
        <w:rPr>
          <w:rFonts w:asciiTheme="minorHAnsi" w:hAnsiTheme="minorHAnsi" w:cstheme="minorHAnsi"/>
          <w:b/>
          <w:bCs/>
          <w:sz w:val="20"/>
          <w:szCs w:val="20"/>
        </w:rPr>
        <w:tab/>
      </w:r>
      <w:r w:rsidR="006419F7" w:rsidRPr="001D33BA">
        <w:rPr>
          <w:rFonts w:asciiTheme="minorHAnsi" w:hAnsiTheme="minorHAnsi" w:cstheme="minorHAnsi"/>
          <w:b/>
          <w:bCs/>
          <w:sz w:val="20"/>
          <w:szCs w:val="20"/>
        </w:rPr>
        <w:tab/>
      </w:r>
      <w:r w:rsidR="006419F7" w:rsidRPr="001D33BA">
        <w:rPr>
          <w:rFonts w:asciiTheme="minorHAnsi" w:hAnsiTheme="minorHAnsi" w:cstheme="minorHAnsi"/>
          <w:b/>
          <w:bCs/>
          <w:sz w:val="20"/>
          <w:szCs w:val="20"/>
        </w:rPr>
        <w:tab/>
      </w:r>
      <w:r w:rsidR="006419F7" w:rsidRPr="001D33BA">
        <w:rPr>
          <w:rFonts w:asciiTheme="minorHAnsi" w:hAnsiTheme="minorHAnsi" w:cstheme="minorHAnsi"/>
          <w:b/>
          <w:bCs/>
          <w:sz w:val="20"/>
          <w:szCs w:val="20"/>
        </w:rPr>
        <w:tab/>
      </w:r>
      <w:r w:rsidR="006419F7" w:rsidRPr="001D33BA">
        <w:rPr>
          <w:rFonts w:asciiTheme="minorHAnsi" w:hAnsiTheme="minorHAnsi" w:cstheme="minorHAnsi"/>
          <w:b/>
          <w:bCs/>
          <w:sz w:val="20"/>
          <w:szCs w:val="20"/>
        </w:rPr>
        <w:tab/>
      </w:r>
      <w:r w:rsidR="006419F7" w:rsidRPr="001D33BA">
        <w:rPr>
          <w:rFonts w:asciiTheme="minorHAnsi" w:hAnsiTheme="minorHAnsi" w:cstheme="minorHAnsi"/>
          <w:b/>
          <w:bCs/>
          <w:sz w:val="20"/>
          <w:szCs w:val="20"/>
        </w:rPr>
        <w:tab/>
      </w:r>
      <w:r w:rsidR="006419F7" w:rsidRPr="001D33BA">
        <w:rPr>
          <w:rFonts w:asciiTheme="minorHAnsi" w:hAnsiTheme="minorHAnsi" w:cstheme="minorHAnsi"/>
          <w:b/>
          <w:bCs/>
          <w:sz w:val="20"/>
          <w:szCs w:val="20"/>
        </w:rPr>
        <w:tab/>
      </w:r>
      <w:r w:rsidR="006419F7" w:rsidRPr="001D33BA">
        <w:rPr>
          <w:rFonts w:asciiTheme="minorHAnsi" w:hAnsiTheme="minorHAnsi" w:cstheme="minorHAnsi"/>
          <w:b/>
          <w:bCs/>
          <w:sz w:val="20"/>
          <w:szCs w:val="20"/>
        </w:rPr>
        <w:tab/>
      </w:r>
      <w:r w:rsidR="00AD6A26" w:rsidRPr="001D33BA">
        <w:rPr>
          <w:rFonts w:asciiTheme="minorHAnsi" w:hAnsiTheme="minorHAnsi" w:cstheme="minorHAnsi"/>
          <w:sz w:val="20"/>
          <w:szCs w:val="20"/>
        </w:rPr>
        <w:t>Mark</w:t>
      </w:r>
    </w:p>
    <w:p w14:paraId="24EC9D09" w14:textId="562614F5" w:rsidR="002B30D9" w:rsidRPr="00EF1448" w:rsidRDefault="002B30D9" w:rsidP="002B30D9">
      <w:pPr>
        <w:pStyle w:val="ListParagraph"/>
        <w:numPr>
          <w:ilvl w:val="0"/>
          <w:numId w:val="8"/>
        </w:numPr>
        <w:rPr>
          <w:rFonts w:asciiTheme="minorHAnsi" w:hAnsiTheme="minorHAnsi" w:cstheme="minorHAnsi"/>
          <w:sz w:val="20"/>
          <w:szCs w:val="20"/>
        </w:rPr>
      </w:pPr>
      <w:r w:rsidRPr="001D33BA">
        <w:rPr>
          <w:rFonts w:asciiTheme="minorHAnsi" w:hAnsiTheme="minorHAnsi" w:cstheme="minorHAnsi"/>
          <w:sz w:val="20"/>
          <w:szCs w:val="20"/>
        </w:rPr>
        <w:t>Policy Review</w:t>
      </w:r>
      <w:r w:rsidR="00170407" w:rsidRPr="001D33BA">
        <w:rPr>
          <w:rFonts w:asciiTheme="minorHAnsi" w:hAnsiTheme="minorHAnsi" w:cstheme="minorHAnsi"/>
          <w:sz w:val="20"/>
          <w:szCs w:val="20"/>
        </w:rPr>
        <w:t xml:space="preserve">: </w:t>
      </w:r>
      <w:r w:rsidR="00AE52CD" w:rsidRPr="001D33BA">
        <w:rPr>
          <w:rFonts w:asciiTheme="minorHAnsi" w:hAnsiTheme="minorHAnsi" w:cstheme="minorHAnsi"/>
          <w:sz w:val="20"/>
          <w:szCs w:val="20"/>
        </w:rPr>
        <w:t>Governance document and D2HPPC Bylaws</w:t>
      </w:r>
      <w:r w:rsidR="00EF1448">
        <w:rPr>
          <w:rFonts w:asciiTheme="minorHAnsi" w:hAnsiTheme="minorHAnsi" w:cstheme="minorHAnsi"/>
          <w:sz w:val="20"/>
          <w:szCs w:val="20"/>
        </w:rPr>
        <w:t xml:space="preserve">-Jenn reviewed the training documents to take </w:t>
      </w:r>
      <w:r w:rsidR="00EF1448" w:rsidRPr="00EF1448">
        <w:rPr>
          <w:rFonts w:asciiTheme="minorHAnsi" w:hAnsiTheme="minorHAnsi" w:cstheme="minorHAnsi"/>
          <w:sz w:val="20"/>
          <w:szCs w:val="20"/>
        </w:rPr>
        <w:t xml:space="preserve">back to your agencies.  Jenn shared that the district plans our not your agency plans.  Make sure that your agency is reviewing the plans and providing feedback.  Jenn asked everyone to look at what Mark created.  </w:t>
      </w:r>
      <w:r w:rsidR="00AE52CD" w:rsidRPr="00EF1448">
        <w:rPr>
          <w:rFonts w:asciiTheme="minorHAnsi" w:hAnsiTheme="minorHAnsi" w:cstheme="minorHAnsi"/>
          <w:sz w:val="20"/>
          <w:szCs w:val="20"/>
        </w:rPr>
        <w:t xml:space="preserve"> </w:t>
      </w:r>
    </w:p>
    <w:p w14:paraId="5F891D2D" w14:textId="6DD110CA" w:rsidR="002E45F7" w:rsidRPr="00EF1448" w:rsidRDefault="002E45F7" w:rsidP="00D172E6">
      <w:pPr>
        <w:pStyle w:val="ListParagraph"/>
        <w:numPr>
          <w:ilvl w:val="0"/>
          <w:numId w:val="8"/>
        </w:numPr>
        <w:rPr>
          <w:rFonts w:asciiTheme="minorHAnsi" w:hAnsiTheme="minorHAnsi" w:cstheme="minorHAnsi"/>
          <w:sz w:val="20"/>
          <w:szCs w:val="20"/>
        </w:rPr>
      </w:pPr>
      <w:r w:rsidRPr="00EF1448">
        <w:rPr>
          <w:rFonts w:asciiTheme="minorHAnsi" w:hAnsiTheme="minorHAnsi" w:cstheme="minorHAnsi"/>
          <w:sz w:val="20"/>
          <w:szCs w:val="20"/>
        </w:rPr>
        <w:t>Improvement Plan Progress Updates</w:t>
      </w:r>
      <w:r w:rsidR="00EF1448" w:rsidRPr="00EF1448">
        <w:rPr>
          <w:rFonts w:asciiTheme="minorHAnsi" w:hAnsiTheme="minorHAnsi" w:cstheme="minorHAnsi"/>
          <w:sz w:val="20"/>
          <w:szCs w:val="20"/>
        </w:rPr>
        <w:t xml:space="preserve">-Mark shared that he just started in June, so he doesn’t have an update currently.  From here on out, there will be a presentation at each meeting.  </w:t>
      </w:r>
    </w:p>
    <w:p w14:paraId="04612E05" w14:textId="4ED24E30" w:rsidR="00963FC7" w:rsidRPr="00EF1448" w:rsidRDefault="00AE52CD" w:rsidP="00963FC7">
      <w:pPr>
        <w:pStyle w:val="ListParagraph"/>
        <w:numPr>
          <w:ilvl w:val="0"/>
          <w:numId w:val="8"/>
        </w:numPr>
        <w:rPr>
          <w:rFonts w:asciiTheme="minorHAnsi" w:hAnsiTheme="minorHAnsi" w:cstheme="minorHAnsi"/>
          <w:i/>
          <w:iCs/>
          <w:sz w:val="20"/>
          <w:szCs w:val="20"/>
        </w:rPr>
      </w:pPr>
      <w:r w:rsidRPr="00EF1448">
        <w:rPr>
          <w:rFonts w:asciiTheme="minorHAnsi" w:hAnsiTheme="minorHAnsi" w:cstheme="minorHAnsi"/>
          <w:sz w:val="20"/>
          <w:szCs w:val="20"/>
        </w:rPr>
        <w:t>Training updates</w:t>
      </w:r>
      <w:r w:rsidR="00AD6A26" w:rsidRPr="00EF1448">
        <w:rPr>
          <w:rFonts w:asciiTheme="minorHAnsi" w:hAnsiTheme="minorHAnsi" w:cstheme="minorHAnsi"/>
          <w:sz w:val="20"/>
          <w:szCs w:val="20"/>
        </w:rPr>
        <w:t>-</w:t>
      </w:r>
      <w:r w:rsidR="00EF1448">
        <w:rPr>
          <w:rFonts w:asciiTheme="minorHAnsi" w:hAnsiTheme="minorHAnsi" w:cstheme="minorHAnsi"/>
          <w:sz w:val="20"/>
          <w:szCs w:val="20"/>
        </w:rPr>
        <w:t xml:space="preserve"> We are engaging directly with the training consortium to schedule </w:t>
      </w:r>
      <w:proofErr w:type="gramStart"/>
      <w:r w:rsidR="00EF1448">
        <w:rPr>
          <w:rFonts w:asciiTheme="minorHAnsi" w:hAnsiTheme="minorHAnsi" w:cstheme="minorHAnsi"/>
          <w:sz w:val="20"/>
          <w:szCs w:val="20"/>
        </w:rPr>
        <w:t>trainings</w:t>
      </w:r>
      <w:proofErr w:type="gramEnd"/>
      <w:r w:rsidR="009B57BE">
        <w:rPr>
          <w:rFonts w:asciiTheme="minorHAnsi" w:hAnsiTheme="minorHAnsi" w:cstheme="minorHAnsi"/>
          <w:sz w:val="20"/>
          <w:szCs w:val="20"/>
        </w:rPr>
        <w:t>.</w:t>
      </w:r>
      <w:r w:rsidR="00EF1448">
        <w:rPr>
          <w:rFonts w:asciiTheme="minorHAnsi" w:hAnsiTheme="minorHAnsi" w:cstheme="minorHAnsi"/>
          <w:sz w:val="20"/>
          <w:szCs w:val="20"/>
        </w:rPr>
        <w:t xml:space="preserve">  Mark has been working with Garrett and district 3 to get classes scheduled.  We need your help to fill the classes that we are scheduling. </w:t>
      </w:r>
    </w:p>
    <w:p w14:paraId="28AC4D64" w14:textId="7144505B" w:rsidR="00963FC7" w:rsidRPr="00963FC7" w:rsidRDefault="00963FC7" w:rsidP="00963FC7">
      <w:pPr>
        <w:rPr>
          <w:rFonts w:asciiTheme="minorHAnsi" w:hAnsiTheme="minorHAnsi" w:cstheme="minorHAnsi"/>
          <w:b/>
          <w:bCs/>
          <w:sz w:val="20"/>
          <w:szCs w:val="20"/>
        </w:rPr>
      </w:pPr>
      <w:r w:rsidRPr="00963FC7">
        <w:rPr>
          <w:rFonts w:asciiTheme="minorHAnsi" w:hAnsiTheme="minorHAnsi" w:cstheme="minorHAnsi"/>
          <w:b/>
          <w:bCs/>
          <w:sz w:val="20"/>
          <w:szCs w:val="20"/>
        </w:rPr>
        <w:t>Good of the Order</w:t>
      </w:r>
    </w:p>
    <w:p w14:paraId="299B45F7" w14:textId="6E37A337" w:rsidR="00170407" w:rsidRPr="009B57BE" w:rsidRDefault="009B57BE" w:rsidP="009B57B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Jenn shared that there are lots of emergencies today.  There were at least five that happened during the meeting today.  We need to lean on each other and help each other out.  Mark shared that after the meeting there will be an orientation after the meeting.  It will last about 30 minutes so if you are brand new to the district, please stay!  </w:t>
      </w:r>
    </w:p>
    <w:p w14:paraId="218FA21D" w14:textId="350F49D0" w:rsidR="00170407" w:rsidRPr="00C443DA" w:rsidRDefault="00170407" w:rsidP="00170407">
      <w:pPr>
        <w:rPr>
          <w:rFonts w:asciiTheme="minorHAnsi" w:hAnsiTheme="minorHAnsi" w:cstheme="minorHAnsi"/>
          <w:b/>
          <w:bCs/>
          <w:sz w:val="20"/>
          <w:szCs w:val="20"/>
        </w:rPr>
      </w:pPr>
      <w:r w:rsidRPr="00C443DA">
        <w:rPr>
          <w:rFonts w:asciiTheme="minorHAnsi" w:hAnsiTheme="minorHAnsi" w:cstheme="minorHAnsi"/>
          <w:b/>
          <w:bCs/>
          <w:sz w:val="20"/>
          <w:szCs w:val="20"/>
        </w:rPr>
        <w:t xml:space="preserve">Upcoming Training: </w:t>
      </w:r>
    </w:p>
    <w:p w14:paraId="6AA4F7D4" w14:textId="7C1F62BA" w:rsidR="00D172E6" w:rsidRPr="00D172E6" w:rsidRDefault="00D172E6" w:rsidP="00D172E6">
      <w:pPr>
        <w:pStyle w:val="ListParagraph"/>
        <w:numPr>
          <w:ilvl w:val="0"/>
          <w:numId w:val="9"/>
        </w:numPr>
        <w:rPr>
          <w:rFonts w:asciiTheme="minorHAnsi" w:hAnsiTheme="minorHAnsi" w:cstheme="minorHAnsi"/>
          <w:sz w:val="20"/>
          <w:szCs w:val="20"/>
          <w:u w:val="single"/>
        </w:rPr>
      </w:pPr>
      <w:bookmarkStart w:id="1" w:name="_Hlk165636492"/>
      <w:r w:rsidRPr="00D172E6">
        <w:rPr>
          <w:rFonts w:asciiTheme="minorHAnsi" w:hAnsiTheme="minorHAnsi" w:cstheme="minorHAnsi"/>
          <w:sz w:val="20"/>
          <w:szCs w:val="20"/>
          <w:u w:val="single"/>
        </w:rPr>
        <w:t>Wide Area Search- 8/9-8/11/24- Steuben County Events Center</w:t>
      </w:r>
    </w:p>
    <w:p w14:paraId="496EA36A" w14:textId="17F219E5" w:rsidR="00D172E6" w:rsidRDefault="00D172E6" w:rsidP="00D172E6">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20240809</w:t>
      </w:r>
    </w:p>
    <w:p w14:paraId="7AC5A6DE" w14:textId="47B15897" w:rsidR="009A2F88" w:rsidRPr="00B348FC" w:rsidRDefault="009A2F88" w:rsidP="009A2F88">
      <w:pPr>
        <w:pStyle w:val="ListParagraph"/>
        <w:numPr>
          <w:ilvl w:val="0"/>
          <w:numId w:val="9"/>
        </w:numPr>
        <w:rPr>
          <w:rFonts w:asciiTheme="minorHAnsi" w:hAnsiTheme="minorHAnsi" w:cstheme="minorHAnsi"/>
          <w:sz w:val="20"/>
          <w:szCs w:val="20"/>
          <w:u w:val="single"/>
        </w:rPr>
      </w:pPr>
      <w:r w:rsidRPr="00B348FC">
        <w:rPr>
          <w:rFonts w:asciiTheme="minorHAnsi" w:hAnsiTheme="minorHAnsi" w:cstheme="minorHAnsi"/>
          <w:sz w:val="20"/>
          <w:szCs w:val="20"/>
          <w:u w:val="single"/>
        </w:rPr>
        <w:t xml:space="preserve">Mass </w:t>
      </w:r>
      <w:r w:rsidR="00B348FC" w:rsidRPr="00B348FC">
        <w:rPr>
          <w:rFonts w:asciiTheme="minorHAnsi" w:hAnsiTheme="minorHAnsi" w:cstheme="minorHAnsi"/>
          <w:sz w:val="20"/>
          <w:szCs w:val="20"/>
          <w:u w:val="single"/>
        </w:rPr>
        <w:t>Fatalities</w:t>
      </w:r>
      <w:r w:rsidRPr="00B348FC">
        <w:rPr>
          <w:rFonts w:asciiTheme="minorHAnsi" w:hAnsiTheme="minorHAnsi" w:cstheme="minorHAnsi"/>
          <w:sz w:val="20"/>
          <w:szCs w:val="20"/>
          <w:u w:val="single"/>
        </w:rPr>
        <w:t xml:space="preserve"> Planning and Response for Rural Communities- 8/14/24- Whitley County Government Center</w:t>
      </w:r>
    </w:p>
    <w:p w14:paraId="353A2BF8" w14:textId="2FF0D4FA" w:rsidR="009A2F88" w:rsidRDefault="009A2F88" w:rsidP="009A2F88">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20240814</w:t>
      </w:r>
    </w:p>
    <w:p w14:paraId="4EF90785" w14:textId="63EF58A8" w:rsidR="00B348FC" w:rsidRPr="00B348FC" w:rsidRDefault="00B348FC" w:rsidP="00B348FC">
      <w:pPr>
        <w:pStyle w:val="ListParagraph"/>
        <w:numPr>
          <w:ilvl w:val="0"/>
          <w:numId w:val="9"/>
        </w:numPr>
        <w:rPr>
          <w:rFonts w:asciiTheme="minorHAnsi" w:hAnsiTheme="minorHAnsi" w:cstheme="minorHAnsi"/>
          <w:sz w:val="20"/>
          <w:szCs w:val="20"/>
          <w:u w:val="single"/>
        </w:rPr>
      </w:pPr>
      <w:r w:rsidRPr="00B348FC">
        <w:rPr>
          <w:rFonts w:asciiTheme="minorHAnsi" w:hAnsiTheme="minorHAnsi" w:cstheme="minorHAnsi"/>
          <w:sz w:val="20"/>
          <w:szCs w:val="20"/>
          <w:u w:val="single"/>
        </w:rPr>
        <w:t>Mass Fatalities Planning and Response for Rural Communities- 8/15/24- Parkview Education Center</w:t>
      </w:r>
    </w:p>
    <w:p w14:paraId="23BD8B2E" w14:textId="7109EF77" w:rsidR="00B348FC" w:rsidRDefault="00B348FC" w:rsidP="00B348FC">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20240815</w:t>
      </w:r>
    </w:p>
    <w:p w14:paraId="7D7C4DE1" w14:textId="4D54BD94" w:rsidR="006B7EEF" w:rsidRPr="006B7EEF" w:rsidRDefault="006B7EEF" w:rsidP="006B7EEF">
      <w:pPr>
        <w:pStyle w:val="ListParagraph"/>
        <w:numPr>
          <w:ilvl w:val="0"/>
          <w:numId w:val="9"/>
        </w:numPr>
        <w:rPr>
          <w:rFonts w:asciiTheme="minorHAnsi" w:hAnsiTheme="minorHAnsi" w:cstheme="minorHAnsi"/>
          <w:i/>
          <w:iCs/>
          <w:sz w:val="20"/>
          <w:szCs w:val="20"/>
        </w:rPr>
      </w:pPr>
      <w:r>
        <w:rPr>
          <w:rFonts w:asciiTheme="minorHAnsi" w:hAnsiTheme="minorHAnsi" w:cstheme="minorHAnsi"/>
          <w:sz w:val="20"/>
          <w:szCs w:val="20"/>
          <w:u w:val="single"/>
        </w:rPr>
        <w:t>Homemade Explosives: Awareness, Recognition and Response- 9/16/24- MAAC Training Center</w:t>
      </w:r>
    </w:p>
    <w:p w14:paraId="7235B048" w14:textId="5E5D7876" w:rsidR="006B7EEF" w:rsidRDefault="006B7EEF" w:rsidP="006B7EEF">
      <w:pPr>
        <w:pStyle w:val="ListParagraph"/>
        <w:numPr>
          <w:ilvl w:val="1"/>
          <w:numId w:val="9"/>
        </w:numPr>
        <w:rPr>
          <w:rFonts w:asciiTheme="minorHAnsi" w:hAnsiTheme="minorHAnsi" w:cstheme="minorHAnsi"/>
          <w:i/>
          <w:iCs/>
          <w:sz w:val="20"/>
          <w:szCs w:val="20"/>
        </w:rPr>
      </w:pPr>
      <w:r w:rsidRPr="006B7EEF">
        <w:rPr>
          <w:rFonts w:asciiTheme="minorHAnsi" w:hAnsiTheme="minorHAnsi" w:cstheme="minorHAnsi"/>
          <w:i/>
          <w:iCs/>
          <w:sz w:val="20"/>
          <w:szCs w:val="20"/>
        </w:rPr>
        <w:t>Register on ACADIS Keyword: 20240916</w:t>
      </w:r>
    </w:p>
    <w:p w14:paraId="2366D802" w14:textId="03F16CD1" w:rsidR="006B7EEF" w:rsidRPr="00F94464" w:rsidRDefault="006B7EEF" w:rsidP="006B7EEF">
      <w:pPr>
        <w:pStyle w:val="ListParagraph"/>
        <w:numPr>
          <w:ilvl w:val="0"/>
          <w:numId w:val="9"/>
        </w:numPr>
        <w:rPr>
          <w:rFonts w:asciiTheme="minorHAnsi" w:hAnsiTheme="minorHAnsi" w:cstheme="minorHAnsi"/>
          <w:sz w:val="20"/>
          <w:szCs w:val="20"/>
          <w:u w:val="single"/>
        </w:rPr>
      </w:pPr>
      <w:r w:rsidRPr="00F94464">
        <w:rPr>
          <w:rFonts w:asciiTheme="minorHAnsi" w:hAnsiTheme="minorHAnsi" w:cstheme="minorHAnsi"/>
          <w:sz w:val="20"/>
          <w:szCs w:val="20"/>
          <w:u w:val="single"/>
        </w:rPr>
        <w:t xml:space="preserve">Incident Response to </w:t>
      </w:r>
      <w:r w:rsidR="00F94464" w:rsidRPr="00F94464">
        <w:rPr>
          <w:rFonts w:asciiTheme="minorHAnsi" w:hAnsiTheme="minorHAnsi" w:cstheme="minorHAnsi"/>
          <w:sz w:val="20"/>
          <w:szCs w:val="20"/>
          <w:u w:val="single"/>
        </w:rPr>
        <w:t>Terrorist</w:t>
      </w:r>
      <w:r w:rsidRPr="00F94464">
        <w:rPr>
          <w:rFonts w:asciiTheme="minorHAnsi" w:hAnsiTheme="minorHAnsi" w:cstheme="minorHAnsi"/>
          <w:sz w:val="20"/>
          <w:szCs w:val="20"/>
          <w:u w:val="single"/>
        </w:rPr>
        <w:t xml:space="preserve"> Bombings- 09/17/24- MAAC Training Center</w:t>
      </w:r>
    </w:p>
    <w:p w14:paraId="46EFF38E" w14:textId="74A264A5" w:rsidR="006B7EEF" w:rsidRPr="006B7EEF" w:rsidRDefault="006B7EEF" w:rsidP="006B7EEF">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20240917</w:t>
      </w:r>
    </w:p>
    <w:p w14:paraId="69871C91" w14:textId="3FCCE1B6" w:rsidR="00170407" w:rsidRDefault="00D86420" w:rsidP="00170407">
      <w:pPr>
        <w:pStyle w:val="ListParagraph"/>
        <w:numPr>
          <w:ilvl w:val="0"/>
          <w:numId w:val="9"/>
        </w:numPr>
        <w:rPr>
          <w:rFonts w:asciiTheme="minorHAnsi" w:hAnsiTheme="minorHAnsi" w:cstheme="minorHAnsi"/>
          <w:sz w:val="20"/>
          <w:szCs w:val="20"/>
          <w:u w:val="single"/>
        </w:rPr>
      </w:pPr>
      <w:r>
        <w:rPr>
          <w:rFonts w:asciiTheme="minorHAnsi" w:hAnsiTheme="minorHAnsi" w:cstheme="minorHAnsi"/>
          <w:sz w:val="20"/>
          <w:szCs w:val="20"/>
          <w:u w:val="single"/>
        </w:rPr>
        <w:t>Medical Countermeasures Point of Dispensing (MGT319)- 10/02-10/03/24- Parkview Education Center</w:t>
      </w:r>
    </w:p>
    <w:p w14:paraId="253621BD" w14:textId="61A19118" w:rsidR="00D86420" w:rsidRPr="00D86420" w:rsidRDefault="00D86420" w:rsidP="00D86420">
      <w:pPr>
        <w:pStyle w:val="ListParagraph"/>
        <w:numPr>
          <w:ilvl w:val="1"/>
          <w:numId w:val="9"/>
        </w:numPr>
        <w:rPr>
          <w:rFonts w:asciiTheme="minorHAnsi" w:hAnsiTheme="minorHAnsi" w:cstheme="minorHAnsi"/>
          <w:i/>
          <w:iCs/>
          <w:sz w:val="20"/>
          <w:szCs w:val="20"/>
        </w:rPr>
      </w:pPr>
      <w:r w:rsidRPr="00D86420">
        <w:rPr>
          <w:rFonts w:asciiTheme="minorHAnsi" w:hAnsiTheme="minorHAnsi" w:cstheme="minorHAnsi"/>
          <w:i/>
          <w:iCs/>
          <w:sz w:val="20"/>
          <w:szCs w:val="20"/>
        </w:rPr>
        <w:t>Register on ACADIS Keyword: 20241002</w:t>
      </w:r>
    </w:p>
    <w:bookmarkEnd w:id="1"/>
    <w:p w14:paraId="04852A0B" w14:textId="77777777" w:rsidR="00170407" w:rsidRPr="00170407" w:rsidRDefault="00170407" w:rsidP="00170407">
      <w:pPr>
        <w:pStyle w:val="ListParagraph"/>
        <w:numPr>
          <w:ilvl w:val="0"/>
          <w:numId w:val="9"/>
        </w:numPr>
        <w:rPr>
          <w:rFonts w:asciiTheme="minorHAnsi" w:hAnsiTheme="minorHAnsi" w:cstheme="minorHAnsi"/>
          <w:sz w:val="20"/>
          <w:szCs w:val="20"/>
        </w:rPr>
      </w:pPr>
      <w:r w:rsidRPr="00C443DA">
        <w:rPr>
          <w:rFonts w:asciiTheme="minorHAnsi" w:hAnsiTheme="minorHAnsi" w:cstheme="minorHAnsi"/>
          <w:sz w:val="20"/>
          <w:szCs w:val="20"/>
          <w:u w:val="single"/>
        </w:rPr>
        <w:t>TNCC/TECN classes- Various Courses- Beacon Health System</w:t>
      </w:r>
    </w:p>
    <w:p w14:paraId="03AAAC1C" w14:textId="77777777" w:rsidR="00170407" w:rsidRPr="00C443DA" w:rsidRDefault="00170407" w:rsidP="00170407">
      <w:pPr>
        <w:pStyle w:val="ListParagraph"/>
        <w:numPr>
          <w:ilvl w:val="1"/>
          <w:numId w:val="9"/>
        </w:numPr>
        <w:rPr>
          <w:rFonts w:asciiTheme="minorHAnsi" w:hAnsiTheme="minorHAnsi" w:cstheme="minorHAnsi"/>
          <w:i/>
          <w:iCs/>
          <w:sz w:val="20"/>
          <w:szCs w:val="20"/>
        </w:rPr>
      </w:pPr>
      <w:r w:rsidRPr="00C443DA">
        <w:rPr>
          <w:rFonts w:asciiTheme="minorHAnsi" w:hAnsiTheme="minorHAnsi" w:cstheme="minorHAnsi"/>
          <w:i/>
          <w:iCs/>
          <w:sz w:val="20"/>
          <w:szCs w:val="20"/>
        </w:rPr>
        <w:t xml:space="preserve">Contact Stacie Bobeck for info. Sbobeck@beaconhealthsystem.org </w:t>
      </w:r>
    </w:p>
    <w:p w14:paraId="459965EB" w14:textId="77777777" w:rsidR="00170407" w:rsidRPr="00C443DA" w:rsidRDefault="00170407" w:rsidP="00170407">
      <w:pPr>
        <w:pStyle w:val="ListParagraph"/>
        <w:numPr>
          <w:ilvl w:val="0"/>
          <w:numId w:val="9"/>
        </w:numPr>
        <w:rPr>
          <w:rFonts w:asciiTheme="minorHAnsi" w:hAnsiTheme="minorHAnsi" w:cstheme="minorHAnsi"/>
          <w:sz w:val="20"/>
          <w:szCs w:val="20"/>
          <w:u w:val="single"/>
        </w:rPr>
      </w:pPr>
      <w:r w:rsidRPr="00C443DA">
        <w:rPr>
          <w:rFonts w:asciiTheme="minorHAnsi" w:hAnsiTheme="minorHAnsi" w:cstheme="minorHAnsi"/>
          <w:sz w:val="20"/>
          <w:szCs w:val="20"/>
          <w:u w:val="single"/>
        </w:rPr>
        <w:t xml:space="preserve">Rural Trauma Team Development Course- </w:t>
      </w:r>
    </w:p>
    <w:p w14:paraId="28E7C79B" w14:textId="77777777" w:rsidR="00170407" w:rsidRPr="00C443DA" w:rsidRDefault="00170407" w:rsidP="00C443DA">
      <w:pPr>
        <w:pStyle w:val="ListParagraph"/>
        <w:numPr>
          <w:ilvl w:val="1"/>
          <w:numId w:val="9"/>
        </w:numPr>
        <w:rPr>
          <w:rFonts w:asciiTheme="minorHAnsi" w:hAnsiTheme="minorHAnsi" w:cstheme="minorHAnsi"/>
          <w:i/>
          <w:iCs/>
          <w:sz w:val="20"/>
          <w:szCs w:val="20"/>
        </w:rPr>
      </w:pPr>
      <w:r w:rsidRPr="00C443DA">
        <w:rPr>
          <w:rFonts w:asciiTheme="minorHAnsi" w:hAnsiTheme="minorHAnsi" w:cstheme="minorHAnsi"/>
          <w:i/>
          <w:iCs/>
          <w:sz w:val="20"/>
          <w:szCs w:val="20"/>
        </w:rPr>
        <w:t>Available through MHSB Trauma, done at requesting ED Location</w:t>
      </w:r>
    </w:p>
    <w:p w14:paraId="1C91F160" w14:textId="59164538" w:rsidR="00C443DA" w:rsidRDefault="00170407" w:rsidP="00C443DA">
      <w:pPr>
        <w:pStyle w:val="ListParagraph"/>
        <w:numPr>
          <w:ilvl w:val="1"/>
          <w:numId w:val="9"/>
        </w:numPr>
        <w:rPr>
          <w:rFonts w:asciiTheme="minorHAnsi" w:hAnsiTheme="minorHAnsi" w:cstheme="minorHAnsi"/>
          <w:i/>
          <w:iCs/>
          <w:sz w:val="20"/>
          <w:szCs w:val="20"/>
        </w:rPr>
      </w:pPr>
      <w:r w:rsidRPr="00C443DA">
        <w:rPr>
          <w:rFonts w:asciiTheme="minorHAnsi" w:hAnsiTheme="minorHAnsi" w:cstheme="minorHAnsi"/>
          <w:i/>
          <w:iCs/>
          <w:sz w:val="20"/>
          <w:szCs w:val="20"/>
        </w:rPr>
        <w:lastRenderedPageBreak/>
        <w:t xml:space="preserve">Contact Greg Bingaman at gbingaman@beaconhealthsystem.org for details or to </w:t>
      </w:r>
      <w:r w:rsidR="00105596">
        <w:rPr>
          <w:rFonts w:asciiTheme="minorHAnsi" w:hAnsiTheme="minorHAnsi" w:cstheme="minorHAnsi"/>
          <w:i/>
          <w:iCs/>
          <w:sz w:val="20"/>
          <w:szCs w:val="20"/>
        </w:rPr>
        <w:t xml:space="preserve">make a </w:t>
      </w:r>
      <w:r w:rsidRPr="00C443DA">
        <w:rPr>
          <w:rFonts w:asciiTheme="minorHAnsi" w:hAnsiTheme="minorHAnsi" w:cstheme="minorHAnsi"/>
          <w:i/>
          <w:iCs/>
          <w:sz w:val="20"/>
          <w:szCs w:val="20"/>
        </w:rPr>
        <w:t>request.</w:t>
      </w:r>
    </w:p>
    <w:p w14:paraId="29B34AC5" w14:textId="77777777" w:rsidR="009B57BE" w:rsidRPr="00EF1448" w:rsidRDefault="009B57BE" w:rsidP="009B57BE">
      <w:pPr>
        <w:pStyle w:val="ListParagraph"/>
        <w:ind w:left="1440"/>
        <w:rPr>
          <w:rFonts w:asciiTheme="minorHAnsi" w:hAnsiTheme="minorHAnsi" w:cstheme="minorHAnsi"/>
          <w:i/>
          <w:iCs/>
          <w:sz w:val="20"/>
          <w:szCs w:val="20"/>
        </w:rPr>
      </w:pPr>
    </w:p>
    <w:p w14:paraId="5C46EB6D" w14:textId="1ACFC7B2" w:rsidR="00C443DA" w:rsidRDefault="00C443DA" w:rsidP="00C443DA">
      <w:pPr>
        <w:rPr>
          <w:rFonts w:asciiTheme="minorHAnsi" w:hAnsiTheme="minorHAnsi" w:cstheme="minorHAnsi"/>
          <w:b/>
          <w:bCs/>
          <w:sz w:val="20"/>
          <w:szCs w:val="20"/>
        </w:rPr>
      </w:pPr>
      <w:r>
        <w:rPr>
          <w:rFonts w:asciiTheme="minorHAnsi" w:hAnsiTheme="minorHAnsi" w:cstheme="minorHAnsi"/>
          <w:b/>
          <w:bCs/>
          <w:sz w:val="20"/>
          <w:szCs w:val="20"/>
        </w:rPr>
        <w:t xml:space="preserve">Adjournment/Next Meeting: </w:t>
      </w:r>
    </w:p>
    <w:p w14:paraId="7185A110" w14:textId="32F9509C" w:rsidR="00C443DA" w:rsidRPr="00105596" w:rsidRDefault="00AE52CD" w:rsidP="00C47F7F">
      <w:pPr>
        <w:pStyle w:val="ListParagraph"/>
        <w:numPr>
          <w:ilvl w:val="0"/>
          <w:numId w:val="10"/>
        </w:numPr>
        <w:rPr>
          <w:rFonts w:asciiTheme="minorHAnsi" w:hAnsiTheme="minorHAnsi" w:cstheme="minorHAnsi"/>
          <w:sz w:val="20"/>
          <w:szCs w:val="20"/>
        </w:rPr>
      </w:pPr>
      <w:r>
        <w:rPr>
          <w:rFonts w:asciiTheme="minorHAnsi" w:hAnsiTheme="minorHAnsi" w:cstheme="minorHAnsi"/>
          <w:sz w:val="20"/>
          <w:szCs w:val="20"/>
          <w:u w:val="single"/>
        </w:rPr>
        <w:t>August 8</w:t>
      </w:r>
      <w:r w:rsidR="00C443DA" w:rsidRPr="00C443DA">
        <w:rPr>
          <w:rFonts w:asciiTheme="minorHAnsi" w:hAnsiTheme="minorHAnsi" w:cstheme="minorHAnsi"/>
          <w:sz w:val="20"/>
          <w:szCs w:val="20"/>
          <w:u w:val="single"/>
        </w:rPr>
        <w:t xml:space="preserve">, 2024, at Seasoned Banquet Center, </w:t>
      </w:r>
      <w:r w:rsidR="006B7EEF">
        <w:rPr>
          <w:rFonts w:asciiTheme="minorHAnsi" w:hAnsiTheme="minorHAnsi" w:cstheme="minorHAnsi"/>
          <w:sz w:val="20"/>
          <w:szCs w:val="20"/>
          <w:u w:val="single"/>
        </w:rPr>
        <w:t>coffee and donuts.</w:t>
      </w:r>
    </w:p>
    <w:p w14:paraId="473BACC6" w14:textId="33B1F780" w:rsidR="00105596" w:rsidRPr="00105596" w:rsidRDefault="00105596" w:rsidP="00594310">
      <w:pPr>
        <w:pStyle w:val="ListParagraph"/>
        <w:ind w:left="1440"/>
        <w:rPr>
          <w:rFonts w:asciiTheme="minorHAnsi" w:hAnsiTheme="minorHAnsi" w:cstheme="minorHAnsi"/>
          <w:sz w:val="20"/>
          <w:szCs w:val="20"/>
        </w:rPr>
      </w:pPr>
    </w:p>
    <w:p w14:paraId="21B7C4F7" w14:textId="77777777" w:rsidR="00BB3660" w:rsidRDefault="00BB3660" w:rsidP="00BB3660">
      <w:pPr>
        <w:rPr>
          <w:rFonts w:asciiTheme="minorHAnsi" w:hAnsiTheme="minorHAnsi" w:cstheme="minorHAnsi"/>
          <w:b/>
          <w:bCs/>
          <w:color w:val="FF0000"/>
          <w:sz w:val="20"/>
          <w:szCs w:val="20"/>
        </w:rPr>
      </w:pPr>
    </w:p>
    <w:p w14:paraId="6F59D105" w14:textId="56216A39" w:rsidR="00B348FC" w:rsidRDefault="00594310" w:rsidP="00021409">
      <w:pPr>
        <w:rPr>
          <w:rFonts w:asciiTheme="minorHAnsi" w:hAnsiTheme="minorHAnsi" w:cstheme="minorHAnsi"/>
          <w:b/>
          <w:sz w:val="20"/>
          <w:szCs w:val="20"/>
          <w:u w:val="single"/>
        </w:rPr>
      </w:pPr>
      <w:r w:rsidRPr="00594310">
        <w:rPr>
          <w:noProof/>
        </w:rPr>
        <w:drawing>
          <wp:inline distT="0" distB="0" distL="0" distR="0" wp14:anchorId="1755D229" wp14:editId="0F24CE78">
            <wp:extent cx="5943600" cy="2137410"/>
            <wp:effectExtent l="0" t="0" r="0" b="0"/>
            <wp:docPr id="558286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37410"/>
                    </a:xfrm>
                    <a:prstGeom prst="rect">
                      <a:avLst/>
                    </a:prstGeom>
                    <a:noFill/>
                    <a:ln>
                      <a:noFill/>
                    </a:ln>
                  </pic:spPr>
                </pic:pic>
              </a:graphicData>
            </a:graphic>
          </wp:inline>
        </w:drawing>
      </w:r>
      <w:r w:rsidR="00B348FC">
        <w:rPr>
          <w:rFonts w:asciiTheme="minorHAnsi" w:hAnsiTheme="minorHAnsi" w:cstheme="minorHAnsi"/>
          <w:b/>
          <w:sz w:val="20"/>
          <w:szCs w:val="20"/>
          <w:u w:val="single"/>
        </w:rPr>
        <w:br w:type="page"/>
      </w:r>
    </w:p>
    <w:p w14:paraId="2D62D4D9" w14:textId="53228BCB" w:rsidR="006419F7" w:rsidRPr="00915745" w:rsidRDefault="006419F7" w:rsidP="006419F7">
      <w:pPr>
        <w:ind w:left="2160" w:firstLine="720"/>
        <w:contextualSpacing/>
        <w:rPr>
          <w:rFonts w:asciiTheme="minorHAnsi" w:hAnsiTheme="minorHAnsi" w:cstheme="minorHAnsi"/>
          <w:b/>
          <w:sz w:val="20"/>
          <w:szCs w:val="20"/>
          <w:u w:val="single"/>
        </w:rPr>
      </w:pPr>
      <w:r w:rsidRPr="00915745">
        <w:rPr>
          <w:rFonts w:asciiTheme="minorHAnsi" w:hAnsiTheme="minorHAnsi" w:cstheme="minorHAnsi"/>
          <w:b/>
          <w:sz w:val="20"/>
          <w:szCs w:val="20"/>
          <w:u w:val="single"/>
        </w:rPr>
        <w:lastRenderedPageBreak/>
        <w:t>District 2 HCC Executive Board</w:t>
      </w:r>
    </w:p>
    <w:p w14:paraId="438C479D" w14:textId="77777777" w:rsidR="006419F7" w:rsidRPr="00915745" w:rsidRDefault="006419F7" w:rsidP="006419F7">
      <w:pPr>
        <w:rPr>
          <w:rFonts w:asciiTheme="minorHAnsi" w:hAnsiTheme="minorHAnsi" w:cstheme="minorHAnsi"/>
          <w:b/>
          <w:sz w:val="20"/>
          <w:szCs w:val="20"/>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10"/>
        <w:gridCol w:w="3128"/>
        <w:gridCol w:w="1567"/>
      </w:tblGrid>
      <w:tr w:rsidR="006419F7" w:rsidRPr="00915745" w14:paraId="762E231F" w14:textId="77777777" w:rsidTr="00D51A36">
        <w:trPr>
          <w:trHeight w:val="210"/>
        </w:trPr>
        <w:tc>
          <w:tcPr>
            <w:tcW w:w="1548" w:type="dxa"/>
            <w:shd w:val="clear" w:color="auto" w:fill="auto"/>
          </w:tcPr>
          <w:p w14:paraId="77A424D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3510" w:type="dxa"/>
            <w:shd w:val="clear" w:color="auto" w:fill="auto"/>
          </w:tcPr>
          <w:p w14:paraId="6F273E19"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Representative Group</w:t>
            </w:r>
          </w:p>
        </w:tc>
        <w:tc>
          <w:tcPr>
            <w:tcW w:w="3128" w:type="dxa"/>
            <w:shd w:val="clear" w:color="auto" w:fill="auto"/>
          </w:tcPr>
          <w:p w14:paraId="4F864330"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1567" w:type="dxa"/>
            <w:shd w:val="clear" w:color="auto" w:fill="auto"/>
          </w:tcPr>
          <w:p w14:paraId="6CCC56E3"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7AC14FA4" w14:textId="77777777" w:rsidTr="00D51A36">
        <w:trPr>
          <w:trHeight w:val="215"/>
        </w:trPr>
        <w:tc>
          <w:tcPr>
            <w:tcW w:w="1548" w:type="dxa"/>
            <w:shd w:val="clear" w:color="auto" w:fill="auto"/>
          </w:tcPr>
          <w:p w14:paraId="63064263"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Dave McGuire</w:t>
            </w:r>
          </w:p>
        </w:tc>
        <w:tc>
          <w:tcPr>
            <w:tcW w:w="3510" w:type="dxa"/>
            <w:shd w:val="clear" w:color="auto" w:fill="auto"/>
          </w:tcPr>
          <w:p w14:paraId="022DBFF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HCC/501c3 Chairman/Hospital</w:t>
            </w:r>
          </w:p>
        </w:tc>
        <w:tc>
          <w:tcPr>
            <w:tcW w:w="3128" w:type="dxa"/>
            <w:shd w:val="clear" w:color="auto" w:fill="auto"/>
          </w:tcPr>
          <w:p w14:paraId="302AEF3B" w14:textId="77777777" w:rsidR="006419F7" w:rsidRPr="00915745" w:rsidRDefault="00000000" w:rsidP="00D51A36">
            <w:pPr>
              <w:rPr>
                <w:rFonts w:asciiTheme="minorHAnsi" w:hAnsiTheme="minorHAnsi" w:cstheme="minorHAnsi"/>
                <w:sz w:val="20"/>
                <w:szCs w:val="20"/>
              </w:rPr>
            </w:pPr>
            <w:hyperlink r:id="rId9" w:history="1">
              <w:r w:rsidR="006419F7" w:rsidRPr="00915745">
                <w:rPr>
                  <w:rStyle w:val="Hyperlink"/>
                  <w:rFonts w:asciiTheme="minorHAnsi" w:hAnsiTheme="minorHAnsi" w:cstheme="minorHAnsi"/>
                  <w:sz w:val="20"/>
                  <w:szCs w:val="20"/>
                </w:rPr>
                <w:t>dmcguire@goshenhealth.com</w:t>
              </w:r>
            </w:hyperlink>
          </w:p>
        </w:tc>
        <w:tc>
          <w:tcPr>
            <w:tcW w:w="1567" w:type="dxa"/>
            <w:shd w:val="clear" w:color="auto" w:fill="auto"/>
          </w:tcPr>
          <w:p w14:paraId="7A28654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574-364-2902</w:t>
            </w:r>
          </w:p>
        </w:tc>
      </w:tr>
      <w:tr w:rsidR="006419F7" w:rsidRPr="00915745" w14:paraId="569F76FC" w14:textId="77777777" w:rsidTr="00D51A36">
        <w:trPr>
          <w:trHeight w:val="210"/>
        </w:trPr>
        <w:tc>
          <w:tcPr>
            <w:tcW w:w="1548" w:type="dxa"/>
            <w:shd w:val="clear" w:color="auto" w:fill="auto"/>
          </w:tcPr>
          <w:p w14:paraId="65194F78" w14:textId="44667EB7" w:rsidR="006419F7" w:rsidRPr="00915745" w:rsidRDefault="00B348FC" w:rsidP="00D51A36">
            <w:pPr>
              <w:rPr>
                <w:rFonts w:asciiTheme="minorHAnsi" w:hAnsiTheme="minorHAnsi" w:cstheme="minorHAnsi"/>
                <w:sz w:val="20"/>
                <w:szCs w:val="20"/>
              </w:rPr>
            </w:pPr>
            <w:r>
              <w:rPr>
                <w:rFonts w:asciiTheme="minorHAnsi" w:hAnsiTheme="minorHAnsi" w:cstheme="minorHAnsi"/>
                <w:sz w:val="20"/>
                <w:szCs w:val="20"/>
              </w:rPr>
              <w:t>Darcy Jackson</w:t>
            </w:r>
          </w:p>
        </w:tc>
        <w:tc>
          <w:tcPr>
            <w:tcW w:w="3510" w:type="dxa"/>
            <w:shd w:val="clear" w:color="auto" w:fill="auto"/>
          </w:tcPr>
          <w:p w14:paraId="170AA96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HCC/501c3 1</w:t>
            </w:r>
            <w:r w:rsidRPr="00915745">
              <w:rPr>
                <w:rFonts w:asciiTheme="minorHAnsi" w:hAnsiTheme="minorHAnsi" w:cstheme="minorHAnsi"/>
                <w:sz w:val="20"/>
                <w:szCs w:val="20"/>
                <w:vertAlign w:val="superscript"/>
              </w:rPr>
              <w:t>st</w:t>
            </w:r>
            <w:r w:rsidRPr="00915745">
              <w:rPr>
                <w:rFonts w:asciiTheme="minorHAnsi" w:hAnsiTheme="minorHAnsi" w:cstheme="minorHAnsi"/>
                <w:sz w:val="20"/>
                <w:szCs w:val="20"/>
              </w:rPr>
              <w:t xml:space="preserve"> Vice Chair/Hospital </w:t>
            </w:r>
          </w:p>
        </w:tc>
        <w:tc>
          <w:tcPr>
            <w:tcW w:w="3128" w:type="dxa"/>
            <w:shd w:val="clear" w:color="auto" w:fill="auto"/>
          </w:tcPr>
          <w:p w14:paraId="0F11A319" w14:textId="672691A8" w:rsidR="006419F7" w:rsidRPr="00915745" w:rsidRDefault="00000000" w:rsidP="00D51A36">
            <w:pPr>
              <w:rPr>
                <w:rFonts w:asciiTheme="minorHAnsi" w:hAnsiTheme="minorHAnsi" w:cstheme="minorHAnsi"/>
                <w:sz w:val="20"/>
                <w:szCs w:val="20"/>
              </w:rPr>
            </w:pPr>
            <w:hyperlink r:id="rId10" w:history="1">
              <w:r w:rsidR="00B348FC" w:rsidRPr="00217EAB">
                <w:rPr>
                  <w:rStyle w:val="Hyperlink"/>
                  <w:rFonts w:asciiTheme="minorHAnsi" w:hAnsiTheme="minorHAnsi" w:cstheme="minorHAnsi"/>
                  <w:sz w:val="20"/>
                  <w:szCs w:val="20"/>
                </w:rPr>
                <w:t>d.jackson2@nwhealthin.com</w:t>
              </w:r>
            </w:hyperlink>
            <w:r w:rsidR="00B348FC">
              <w:rPr>
                <w:rFonts w:asciiTheme="minorHAnsi" w:hAnsiTheme="minorHAnsi" w:cstheme="minorHAnsi"/>
                <w:sz w:val="20"/>
                <w:szCs w:val="20"/>
              </w:rPr>
              <w:t xml:space="preserve"> </w:t>
            </w:r>
          </w:p>
        </w:tc>
        <w:tc>
          <w:tcPr>
            <w:tcW w:w="1567" w:type="dxa"/>
            <w:shd w:val="clear" w:color="auto" w:fill="auto"/>
          </w:tcPr>
          <w:p w14:paraId="32AA9EEB" w14:textId="077F559F" w:rsidR="006419F7" w:rsidRPr="00EA7742" w:rsidRDefault="00EA7742" w:rsidP="00830A0C">
            <w:pPr>
              <w:rPr>
                <w:rFonts w:ascii="Calibri" w:hAnsi="Calibri" w:cs="Calibri"/>
                <w:color w:val="000000"/>
                <w:sz w:val="20"/>
                <w:szCs w:val="20"/>
              </w:rPr>
            </w:pPr>
            <w:r w:rsidRPr="00EA7742">
              <w:rPr>
                <w:rFonts w:ascii="Calibri" w:hAnsi="Calibri" w:cs="Calibri"/>
                <w:color w:val="000000"/>
                <w:sz w:val="20"/>
                <w:szCs w:val="20"/>
              </w:rPr>
              <w:t>219-380-9401</w:t>
            </w:r>
          </w:p>
        </w:tc>
      </w:tr>
      <w:tr w:rsidR="006419F7" w:rsidRPr="00915745" w14:paraId="0E0A3148" w14:textId="77777777" w:rsidTr="00D51A36">
        <w:trPr>
          <w:trHeight w:val="110"/>
        </w:trPr>
        <w:tc>
          <w:tcPr>
            <w:tcW w:w="1548" w:type="dxa"/>
            <w:shd w:val="clear" w:color="auto" w:fill="auto"/>
          </w:tcPr>
          <w:p w14:paraId="3EA484A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Tony Doyle</w:t>
            </w:r>
          </w:p>
        </w:tc>
        <w:tc>
          <w:tcPr>
            <w:tcW w:w="3510" w:type="dxa"/>
            <w:shd w:val="clear" w:color="auto" w:fill="auto"/>
          </w:tcPr>
          <w:p w14:paraId="4882C69A" w14:textId="57089D5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EMS Representative</w:t>
            </w:r>
          </w:p>
        </w:tc>
        <w:tc>
          <w:tcPr>
            <w:tcW w:w="3128" w:type="dxa"/>
            <w:shd w:val="clear" w:color="auto" w:fill="auto"/>
          </w:tcPr>
          <w:p w14:paraId="5C09CF0C" w14:textId="77777777" w:rsidR="006419F7" w:rsidRPr="00915745" w:rsidRDefault="00000000" w:rsidP="00D51A36">
            <w:pPr>
              <w:rPr>
                <w:rFonts w:asciiTheme="minorHAnsi" w:hAnsiTheme="minorHAnsi" w:cstheme="minorHAnsi"/>
                <w:sz w:val="20"/>
                <w:szCs w:val="20"/>
              </w:rPr>
            </w:pPr>
            <w:hyperlink r:id="rId11" w:history="1">
              <w:r w:rsidR="006419F7" w:rsidRPr="00915745">
                <w:rPr>
                  <w:rStyle w:val="Hyperlink"/>
                  <w:rFonts w:asciiTheme="minorHAnsi" w:hAnsiTheme="minorHAnsi" w:cstheme="minorHAnsi"/>
                  <w:sz w:val="20"/>
                  <w:szCs w:val="20"/>
                </w:rPr>
                <w:t>adoyle@lhn.net</w:t>
              </w:r>
            </w:hyperlink>
          </w:p>
        </w:tc>
        <w:tc>
          <w:tcPr>
            <w:tcW w:w="1567" w:type="dxa"/>
            <w:shd w:val="clear" w:color="auto" w:fill="auto"/>
          </w:tcPr>
          <w:p w14:paraId="7F58D5A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574-551-8872</w:t>
            </w:r>
          </w:p>
        </w:tc>
      </w:tr>
      <w:tr w:rsidR="006419F7" w:rsidRPr="00915745" w14:paraId="354A3E56" w14:textId="77777777" w:rsidTr="00D51A36">
        <w:trPr>
          <w:trHeight w:val="210"/>
        </w:trPr>
        <w:tc>
          <w:tcPr>
            <w:tcW w:w="1548" w:type="dxa"/>
            <w:shd w:val="clear" w:color="auto" w:fill="auto"/>
          </w:tcPr>
          <w:p w14:paraId="38114C2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Josh Shook</w:t>
            </w:r>
          </w:p>
        </w:tc>
        <w:tc>
          <w:tcPr>
            <w:tcW w:w="3510" w:type="dxa"/>
            <w:shd w:val="clear" w:color="auto" w:fill="auto"/>
          </w:tcPr>
          <w:p w14:paraId="0AA277F1" w14:textId="3CFEE053"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EMA Representative</w:t>
            </w:r>
          </w:p>
        </w:tc>
        <w:tc>
          <w:tcPr>
            <w:tcW w:w="3128" w:type="dxa"/>
            <w:shd w:val="clear" w:color="auto" w:fill="auto"/>
          </w:tcPr>
          <w:p w14:paraId="15E005E3" w14:textId="77777777" w:rsidR="006419F7" w:rsidRPr="00915745" w:rsidRDefault="00000000" w:rsidP="00D51A36">
            <w:pPr>
              <w:rPr>
                <w:rFonts w:asciiTheme="minorHAnsi" w:hAnsiTheme="minorHAnsi" w:cstheme="minorHAnsi"/>
                <w:sz w:val="20"/>
                <w:szCs w:val="20"/>
              </w:rPr>
            </w:pPr>
            <w:hyperlink r:id="rId12" w:history="1">
              <w:r w:rsidR="006419F7" w:rsidRPr="00915745">
                <w:rPr>
                  <w:rStyle w:val="Hyperlink"/>
                  <w:rFonts w:asciiTheme="minorHAnsi" w:hAnsiTheme="minorHAnsi" w:cstheme="minorHAnsi"/>
                  <w:sz w:val="20"/>
                  <w:szCs w:val="20"/>
                </w:rPr>
                <w:t>jshook@elkhartcounty.com</w:t>
              </w:r>
            </w:hyperlink>
          </w:p>
        </w:tc>
        <w:tc>
          <w:tcPr>
            <w:tcW w:w="1567" w:type="dxa"/>
            <w:shd w:val="clear" w:color="auto" w:fill="auto"/>
          </w:tcPr>
          <w:p w14:paraId="175F99A3" w14:textId="77777777" w:rsidR="00DB1C02" w:rsidRPr="00DB1C02" w:rsidRDefault="00DB1C02" w:rsidP="00DB1C02">
            <w:pPr>
              <w:rPr>
                <w:rFonts w:ascii="Calibri" w:hAnsi="Calibri" w:cs="Calibri"/>
                <w:color w:val="000000"/>
                <w:sz w:val="20"/>
                <w:szCs w:val="20"/>
              </w:rPr>
            </w:pPr>
            <w:r w:rsidRPr="00DB1C02">
              <w:rPr>
                <w:rFonts w:ascii="Calibri" w:hAnsi="Calibri" w:cs="Calibri"/>
                <w:color w:val="000000"/>
                <w:sz w:val="20"/>
                <w:szCs w:val="20"/>
              </w:rPr>
              <w:t>574-312-9829</w:t>
            </w:r>
          </w:p>
          <w:p w14:paraId="4E4E84D2" w14:textId="77777777" w:rsidR="006419F7" w:rsidRPr="00DB1C02" w:rsidRDefault="006419F7" w:rsidP="00D51A36">
            <w:pPr>
              <w:rPr>
                <w:rFonts w:asciiTheme="minorHAnsi" w:hAnsiTheme="minorHAnsi" w:cstheme="minorHAnsi"/>
                <w:sz w:val="20"/>
                <w:szCs w:val="20"/>
              </w:rPr>
            </w:pPr>
          </w:p>
        </w:tc>
      </w:tr>
      <w:tr w:rsidR="006419F7" w:rsidRPr="00915745" w14:paraId="4EC8592D" w14:textId="77777777" w:rsidTr="00D51A36">
        <w:trPr>
          <w:trHeight w:val="321"/>
        </w:trPr>
        <w:tc>
          <w:tcPr>
            <w:tcW w:w="1548" w:type="dxa"/>
            <w:shd w:val="clear" w:color="auto" w:fill="auto"/>
          </w:tcPr>
          <w:p w14:paraId="7C463F1B"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Lydia Spencer</w:t>
            </w:r>
          </w:p>
        </w:tc>
        <w:tc>
          <w:tcPr>
            <w:tcW w:w="3510" w:type="dxa"/>
            <w:shd w:val="clear" w:color="auto" w:fill="auto"/>
          </w:tcPr>
          <w:p w14:paraId="2DEFF52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LHD Liaison/PHEPCA Rep/501c3 2</w:t>
            </w:r>
            <w:r w:rsidRPr="00915745">
              <w:rPr>
                <w:rFonts w:asciiTheme="minorHAnsi" w:hAnsiTheme="minorHAnsi" w:cstheme="minorHAnsi"/>
                <w:sz w:val="20"/>
                <w:szCs w:val="20"/>
                <w:vertAlign w:val="superscript"/>
              </w:rPr>
              <w:t>nd</w:t>
            </w:r>
            <w:r w:rsidRPr="00915745">
              <w:rPr>
                <w:rFonts w:asciiTheme="minorHAnsi" w:hAnsiTheme="minorHAnsi" w:cstheme="minorHAnsi"/>
                <w:sz w:val="20"/>
                <w:szCs w:val="20"/>
              </w:rPr>
              <w:t xml:space="preserve"> Vice Chair</w:t>
            </w:r>
          </w:p>
        </w:tc>
        <w:tc>
          <w:tcPr>
            <w:tcW w:w="3128" w:type="dxa"/>
            <w:shd w:val="clear" w:color="auto" w:fill="auto"/>
          </w:tcPr>
          <w:p w14:paraId="699CCD3B" w14:textId="77777777" w:rsidR="006419F7" w:rsidRPr="00915745" w:rsidRDefault="00000000" w:rsidP="00D51A36">
            <w:pPr>
              <w:rPr>
                <w:rFonts w:asciiTheme="minorHAnsi" w:hAnsiTheme="minorHAnsi" w:cstheme="minorHAnsi"/>
                <w:sz w:val="20"/>
                <w:szCs w:val="20"/>
              </w:rPr>
            </w:pPr>
            <w:hyperlink r:id="rId13" w:history="1">
              <w:r w:rsidR="006419F7" w:rsidRPr="00915745">
                <w:rPr>
                  <w:rStyle w:val="Hyperlink"/>
                  <w:rFonts w:asciiTheme="minorHAnsi" w:hAnsiTheme="minorHAnsi" w:cstheme="minorHAnsi"/>
                  <w:sz w:val="20"/>
                  <w:szCs w:val="20"/>
                </w:rPr>
                <w:t>LSpencer@elkhartcounty.com</w:t>
              </w:r>
            </w:hyperlink>
            <w:r w:rsidR="006419F7" w:rsidRPr="00915745">
              <w:rPr>
                <w:rFonts w:asciiTheme="minorHAnsi" w:hAnsiTheme="minorHAnsi" w:cstheme="minorHAnsi"/>
                <w:sz w:val="20"/>
                <w:szCs w:val="20"/>
              </w:rPr>
              <w:t xml:space="preserve"> </w:t>
            </w:r>
          </w:p>
        </w:tc>
        <w:tc>
          <w:tcPr>
            <w:tcW w:w="1567" w:type="dxa"/>
            <w:shd w:val="clear" w:color="auto" w:fill="auto"/>
          </w:tcPr>
          <w:p w14:paraId="3F7A382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574-523-2126</w:t>
            </w:r>
          </w:p>
        </w:tc>
      </w:tr>
      <w:tr w:rsidR="006419F7" w:rsidRPr="00915745" w14:paraId="3FBD4F8C" w14:textId="77777777" w:rsidTr="00D51A36">
        <w:trPr>
          <w:trHeight w:val="321"/>
        </w:trPr>
        <w:tc>
          <w:tcPr>
            <w:tcW w:w="1548" w:type="dxa"/>
            <w:shd w:val="clear" w:color="auto" w:fill="auto"/>
          </w:tcPr>
          <w:p w14:paraId="7711F19B"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Kim Brown</w:t>
            </w:r>
          </w:p>
        </w:tc>
        <w:tc>
          <w:tcPr>
            <w:tcW w:w="3510" w:type="dxa"/>
            <w:shd w:val="clear" w:color="auto" w:fill="auto"/>
          </w:tcPr>
          <w:p w14:paraId="066EB47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Member at Large- ASC</w:t>
            </w:r>
          </w:p>
        </w:tc>
        <w:tc>
          <w:tcPr>
            <w:tcW w:w="3128" w:type="dxa"/>
            <w:shd w:val="clear" w:color="auto" w:fill="auto"/>
          </w:tcPr>
          <w:p w14:paraId="600E9F2F" w14:textId="4698B4A3" w:rsidR="006419F7" w:rsidRPr="00021409" w:rsidRDefault="00021409" w:rsidP="00D51A36">
            <w:pPr>
              <w:rPr>
                <w:rFonts w:asciiTheme="minorHAnsi" w:hAnsiTheme="minorHAnsi" w:cstheme="minorHAnsi"/>
                <w:sz w:val="20"/>
                <w:szCs w:val="20"/>
              </w:rPr>
            </w:pPr>
            <w:r w:rsidRPr="00021409">
              <w:rPr>
                <w:rStyle w:val="Hyperlink"/>
                <w:rFonts w:asciiTheme="minorHAnsi" w:hAnsiTheme="minorHAnsi" w:cstheme="minorHAnsi"/>
                <w:sz w:val="20"/>
                <w:szCs w:val="20"/>
              </w:rPr>
              <w:t>Kimberly.brown@nwhealthin.gov</w:t>
            </w:r>
            <w:r w:rsidR="006419F7" w:rsidRPr="00021409">
              <w:rPr>
                <w:rFonts w:asciiTheme="minorHAnsi" w:hAnsiTheme="minorHAnsi" w:cstheme="minorHAnsi"/>
                <w:sz w:val="20"/>
                <w:szCs w:val="20"/>
              </w:rPr>
              <w:t xml:space="preserve"> </w:t>
            </w:r>
          </w:p>
        </w:tc>
        <w:tc>
          <w:tcPr>
            <w:tcW w:w="1567" w:type="dxa"/>
            <w:shd w:val="clear" w:color="auto" w:fill="auto"/>
          </w:tcPr>
          <w:p w14:paraId="2BFDB960" w14:textId="7ED4B9CC" w:rsidR="006419F7" w:rsidRPr="00CA484D" w:rsidRDefault="00CA484D" w:rsidP="00D51A36">
            <w:pPr>
              <w:rPr>
                <w:rFonts w:ascii="Calibri" w:hAnsi="Calibri" w:cs="Calibri"/>
                <w:color w:val="000000"/>
                <w:sz w:val="20"/>
                <w:szCs w:val="20"/>
              </w:rPr>
            </w:pPr>
            <w:r w:rsidRPr="00CA484D">
              <w:rPr>
                <w:rFonts w:ascii="Calibri" w:hAnsi="Calibri" w:cs="Calibri"/>
                <w:color w:val="000000"/>
                <w:sz w:val="20"/>
                <w:szCs w:val="20"/>
              </w:rPr>
              <w:t>574-202-5304</w:t>
            </w:r>
          </w:p>
        </w:tc>
      </w:tr>
      <w:tr w:rsidR="006419F7" w:rsidRPr="00915745" w14:paraId="4A7B7216" w14:textId="77777777" w:rsidTr="00D51A36">
        <w:trPr>
          <w:trHeight w:val="104"/>
        </w:trPr>
        <w:tc>
          <w:tcPr>
            <w:tcW w:w="1548" w:type="dxa"/>
            <w:shd w:val="clear" w:color="auto" w:fill="auto"/>
          </w:tcPr>
          <w:p w14:paraId="5CA1862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Aaron Bolinger</w:t>
            </w:r>
          </w:p>
        </w:tc>
        <w:tc>
          <w:tcPr>
            <w:tcW w:w="3510" w:type="dxa"/>
            <w:shd w:val="clear" w:color="auto" w:fill="auto"/>
          </w:tcPr>
          <w:p w14:paraId="3BA3526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Member at Large- Fire</w:t>
            </w:r>
          </w:p>
        </w:tc>
        <w:tc>
          <w:tcPr>
            <w:tcW w:w="3128" w:type="dxa"/>
            <w:shd w:val="clear" w:color="auto" w:fill="auto"/>
          </w:tcPr>
          <w:p w14:paraId="039D8FB8" w14:textId="0A1DCADF" w:rsidR="006419F7" w:rsidRPr="00915745" w:rsidRDefault="00000000" w:rsidP="00D51A36">
            <w:pPr>
              <w:rPr>
                <w:rFonts w:asciiTheme="minorHAnsi" w:hAnsiTheme="minorHAnsi" w:cstheme="minorHAnsi"/>
                <w:sz w:val="20"/>
                <w:szCs w:val="20"/>
              </w:rPr>
            </w:pPr>
            <w:hyperlink r:id="rId14" w:history="1">
              <w:r w:rsidR="00021409" w:rsidRPr="004B132A">
                <w:rPr>
                  <w:rStyle w:val="Hyperlink"/>
                  <w:rFonts w:asciiTheme="minorHAnsi" w:hAnsiTheme="minorHAnsi" w:cstheme="minorHAnsi"/>
                  <w:sz w:val="20"/>
                  <w:szCs w:val="20"/>
                </w:rPr>
                <w:t>abolinger@warsaw.in.gov</w:t>
              </w:r>
            </w:hyperlink>
          </w:p>
        </w:tc>
        <w:tc>
          <w:tcPr>
            <w:tcW w:w="1567" w:type="dxa"/>
            <w:shd w:val="clear" w:color="auto" w:fill="auto"/>
          </w:tcPr>
          <w:p w14:paraId="4E9F25D6" w14:textId="2C60A108" w:rsidR="006419F7" w:rsidRPr="00CA484D" w:rsidRDefault="00CA484D" w:rsidP="00D51A36">
            <w:pPr>
              <w:rPr>
                <w:rFonts w:ascii="Calibri" w:hAnsi="Calibri" w:cs="Calibri"/>
                <w:color w:val="000000"/>
                <w:sz w:val="20"/>
                <w:szCs w:val="20"/>
              </w:rPr>
            </w:pPr>
            <w:r w:rsidRPr="00CA484D">
              <w:rPr>
                <w:rFonts w:ascii="Calibri" w:hAnsi="Calibri" w:cs="Calibri"/>
                <w:color w:val="000000"/>
                <w:sz w:val="20"/>
                <w:szCs w:val="20"/>
              </w:rPr>
              <w:t>260-705-0615</w:t>
            </w:r>
          </w:p>
        </w:tc>
      </w:tr>
    </w:tbl>
    <w:p w14:paraId="7CD48CAE" w14:textId="77777777" w:rsidR="006419F7" w:rsidRPr="00915745" w:rsidRDefault="006419F7" w:rsidP="006419F7">
      <w:pPr>
        <w:rPr>
          <w:rFonts w:asciiTheme="minorHAnsi" w:hAnsiTheme="minorHAnsi" w:cstheme="minorHAnsi"/>
          <w:b/>
          <w:sz w:val="20"/>
          <w:szCs w:val="18"/>
        </w:rPr>
      </w:pPr>
    </w:p>
    <w:p w14:paraId="0125F57D" w14:textId="77777777" w:rsidR="006419F7" w:rsidRPr="00915745" w:rsidRDefault="006419F7" w:rsidP="006419F7">
      <w:pPr>
        <w:jc w:val="center"/>
        <w:rPr>
          <w:rFonts w:asciiTheme="minorHAnsi" w:hAnsiTheme="minorHAnsi" w:cstheme="minorHAnsi"/>
          <w:sz w:val="20"/>
          <w:szCs w:val="20"/>
          <w:u w:val="single"/>
        </w:rPr>
      </w:pPr>
      <w:bookmarkStart w:id="2" w:name="_Hlk108515738"/>
      <w:bookmarkStart w:id="3" w:name="_Hlk97626328"/>
      <w:r w:rsidRPr="00915745">
        <w:rPr>
          <w:rFonts w:asciiTheme="minorHAnsi" w:hAnsiTheme="minorHAnsi" w:cstheme="minorHAnsi"/>
          <w:b/>
          <w:sz w:val="20"/>
          <w:szCs w:val="20"/>
          <w:u w:val="single"/>
        </w:rPr>
        <w:t>District 2 EMAs</w:t>
      </w:r>
    </w:p>
    <w:p w14:paraId="28475CB5" w14:textId="77777777" w:rsidR="006419F7" w:rsidRPr="00915745" w:rsidRDefault="006419F7" w:rsidP="006419F7">
      <w:pPr>
        <w:rPr>
          <w:rFonts w:asciiTheme="minorHAnsi" w:hAnsiTheme="minorHAnsi" w:cstheme="minorHAnsi"/>
          <w:sz w:val="18"/>
          <w:szCs w:val="18"/>
        </w:rPr>
      </w:pPr>
      <w:r w:rsidRPr="00915745">
        <w:rPr>
          <w:rFonts w:asciiTheme="minorHAnsi" w:hAnsiTheme="minorHAnsi" w:cstheme="minorHAnsi"/>
          <w:sz w:val="18"/>
          <w:szCs w:val="18"/>
        </w:rPr>
        <w:tab/>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3583"/>
        <w:gridCol w:w="2175"/>
      </w:tblGrid>
      <w:tr w:rsidR="006419F7" w:rsidRPr="00915745" w14:paraId="5815A22E" w14:textId="77777777" w:rsidTr="00D51A36">
        <w:trPr>
          <w:trHeight w:val="299"/>
        </w:trPr>
        <w:tc>
          <w:tcPr>
            <w:tcW w:w="2088" w:type="dxa"/>
            <w:shd w:val="clear" w:color="auto" w:fill="auto"/>
          </w:tcPr>
          <w:p w14:paraId="54BC4A3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1890" w:type="dxa"/>
            <w:shd w:val="clear" w:color="auto" w:fill="auto"/>
          </w:tcPr>
          <w:p w14:paraId="56792498"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County:</w:t>
            </w:r>
          </w:p>
        </w:tc>
        <w:tc>
          <w:tcPr>
            <w:tcW w:w="3583" w:type="dxa"/>
            <w:shd w:val="clear" w:color="auto" w:fill="auto"/>
          </w:tcPr>
          <w:p w14:paraId="007DCB51"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2175" w:type="dxa"/>
            <w:shd w:val="clear" w:color="auto" w:fill="auto"/>
          </w:tcPr>
          <w:p w14:paraId="74ED8BB5"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2F90D5A0" w14:textId="77777777" w:rsidTr="00D51A36">
        <w:trPr>
          <w:trHeight w:val="299"/>
        </w:trPr>
        <w:tc>
          <w:tcPr>
            <w:tcW w:w="2088" w:type="dxa"/>
            <w:shd w:val="clear" w:color="auto" w:fill="auto"/>
          </w:tcPr>
          <w:p w14:paraId="50FB94A7" w14:textId="66610855" w:rsidR="006419F7" w:rsidRPr="00915745" w:rsidRDefault="006419F7" w:rsidP="00D51A36">
            <w:pPr>
              <w:rPr>
                <w:rFonts w:asciiTheme="minorHAnsi" w:hAnsiTheme="minorHAnsi" w:cstheme="minorHAnsi"/>
                <w:bCs/>
                <w:sz w:val="20"/>
                <w:szCs w:val="20"/>
              </w:rPr>
            </w:pPr>
          </w:p>
        </w:tc>
        <w:tc>
          <w:tcPr>
            <w:tcW w:w="1890" w:type="dxa"/>
            <w:shd w:val="clear" w:color="auto" w:fill="auto"/>
          </w:tcPr>
          <w:p w14:paraId="5E82B19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sz w:val="20"/>
                <w:szCs w:val="20"/>
              </w:rPr>
              <w:t xml:space="preserve">Fulton </w:t>
            </w:r>
          </w:p>
        </w:tc>
        <w:tc>
          <w:tcPr>
            <w:tcW w:w="3583" w:type="dxa"/>
            <w:shd w:val="clear" w:color="auto" w:fill="auto"/>
          </w:tcPr>
          <w:p w14:paraId="56E4EA44" w14:textId="338992CD" w:rsidR="006419F7" w:rsidRPr="00915745" w:rsidRDefault="006419F7" w:rsidP="00D51A36">
            <w:pPr>
              <w:rPr>
                <w:rFonts w:asciiTheme="minorHAnsi" w:hAnsiTheme="minorHAnsi" w:cstheme="minorHAnsi"/>
                <w:bCs/>
                <w:sz w:val="20"/>
                <w:szCs w:val="20"/>
              </w:rPr>
            </w:pPr>
          </w:p>
        </w:tc>
        <w:tc>
          <w:tcPr>
            <w:tcW w:w="2175" w:type="dxa"/>
            <w:shd w:val="clear" w:color="auto" w:fill="auto"/>
          </w:tcPr>
          <w:p w14:paraId="26FC13D0" w14:textId="3FD187DB" w:rsidR="006419F7" w:rsidRPr="00915745" w:rsidRDefault="006419F7" w:rsidP="00D51A36">
            <w:pPr>
              <w:rPr>
                <w:rFonts w:asciiTheme="minorHAnsi" w:hAnsiTheme="minorHAnsi" w:cstheme="minorHAnsi"/>
                <w:bCs/>
                <w:sz w:val="20"/>
                <w:szCs w:val="20"/>
              </w:rPr>
            </w:pPr>
          </w:p>
        </w:tc>
      </w:tr>
      <w:tr w:rsidR="006419F7" w:rsidRPr="00915745" w14:paraId="2FB500CE" w14:textId="77777777" w:rsidTr="00D51A36">
        <w:trPr>
          <w:trHeight w:val="282"/>
        </w:trPr>
        <w:tc>
          <w:tcPr>
            <w:tcW w:w="2088" w:type="dxa"/>
            <w:shd w:val="clear" w:color="auto" w:fill="auto"/>
          </w:tcPr>
          <w:p w14:paraId="6260246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Jennifer Tobey</w:t>
            </w:r>
          </w:p>
        </w:tc>
        <w:tc>
          <w:tcPr>
            <w:tcW w:w="1890" w:type="dxa"/>
            <w:shd w:val="clear" w:color="auto" w:fill="auto"/>
          </w:tcPr>
          <w:p w14:paraId="1D6175F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Elkhart</w:t>
            </w:r>
          </w:p>
        </w:tc>
        <w:tc>
          <w:tcPr>
            <w:tcW w:w="3583" w:type="dxa"/>
            <w:shd w:val="clear" w:color="auto" w:fill="auto"/>
          </w:tcPr>
          <w:p w14:paraId="3EF813F9" w14:textId="77777777" w:rsidR="006419F7" w:rsidRPr="00915745" w:rsidRDefault="00000000" w:rsidP="00D51A36">
            <w:pPr>
              <w:rPr>
                <w:rFonts w:asciiTheme="minorHAnsi" w:hAnsiTheme="minorHAnsi" w:cstheme="minorHAnsi"/>
                <w:sz w:val="20"/>
                <w:szCs w:val="20"/>
              </w:rPr>
            </w:pPr>
            <w:hyperlink r:id="rId15" w:history="1">
              <w:r w:rsidR="006419F7" w:rsidRPr="00915745">
                <w:rPr>
                  <w:rStyle w:val="Hyperlink"/>
                  <w:rFonts w:asciiTheme="minorHAnsi" w:hAnsiTheme="minorHAnsi" w:cstheme="minorHAnsi"/>
                  <w:sz w:val="20"/>
                  <w:szCs w:val="20"/>
                </w:rPr>
                <w:t>jtobey@elkhartcounty.com</w:t>
              </w:r>
            </w:hyperlink>
          </w:p>
        </w:tc>
        <w:tc>
          <w:tcPr>
            <w:tcW w:w="2175" w:type="dxa"/>
            <w:shd w:val="clear" w:color="auto" w:fill="auto"/>
          </w:tcPr>
          <w:p w14:paraId="4E22FF9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574-891-2238</w:t>
            </w:r>
          </w:p>
        </w:tc>
      </w:tr>
      <w:tr w:rsidR="006419F7" w:rsidRPr="00915745" w14:paraId="60A85437" w14:textId="77777777" w:rsidTr="00D51A36">
        <w:trPr>
          <w:trHeight w:val="282"/>
        </w:trPr>
        <w:tc>
          <w:tcPr>
            <w:tcW w:w="2088" w:type="dxa"/>
            <w:shd w:val="clear" w:color="auto" w:fill="auto"/>
          </w:tcPr>
          <w:p w14:paraId="4DEC9F5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Kip Shuter</w:t>
            </w:r>
          </w:p>
        </w:tc>
        <w:tc>
          <w:tcPr>
            <w:tcW w:w="1890" w:type="dxa"/>
            <w:shd w:val="clear" w:color="auto" w:fill="auto"/>
          </w:tcPr>
          <w:p w14:paraId="09AA023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 xml:space="preserve">Kosciusko </w:t>
            </w:r>
          </w:p>
        </w:tc>
        <w:tc>
          <w:tcPr>
            <w:tcW w:w="3583" w:type="dxa"/>
            <w:shd w:val="clear" w:color="auto" w:fill="auto"/>
          </w:tcPr>
          <w:p w14:paraId="5A2476A9" w14:textId="77777777" w:rsidR="006419F7" w:rsidRPr="00915745" w:rsidRDefault="00000000" w:rsidP="00D51A36">
            <w:pPr>
              <w:rPr>
                <w:rFonts w:asciiTheme="minorHAnsi" w:hAnsiTheme="minorHAnsi" w:cstheme="minorHAnsi"/>
                <w:sz w:val="20"/>
                <w:szCs w:val="20"/>
              </w:rPr>
            </w:pPr>
            <w:hyperlink r:id="rId16" w:history="1">
              <w:r w:rsidR="006419F7" w:rsidRPr="00915745">
                <w:rPr>
                  <w:rStyle w:val="Hyperlink"/>
                  <w:rFonts w:asciiTheme="minorHAnsi" w:hAnsiTheme="minorHAnsi" w:cstheme="minorHAnsi"/>
                  <w:sz w:val="20"/>
                  <w:szCs w:val="20"/>
                </w:rPr>
                <w:t>kshuter@kcgov.com</w:t>
              </w:r>
            </w:hyperlink>
            <w:r w:rsidR="006419F7" w:rsidRPr="00915745">
              <w:rPr>
                <w:rFonts w:asciiTheme="minorHAnsi" w:hAnsiTheme="minorHAnsi" w:cstheme="minorHAnsi"/>
                <w:sz w:val="20"/>
                <w:szCs w:val="20"/>
              </w:rPr>
              <w:t xml:space="preserve"> </w:t>
            </w:r>
          </w:p>
        </w:tc>
        <w:tc>
          <w:tcPr>
            <w:tcW w:w="2175" w:type="dxa"/>
            <w:shd w:val="clear" w:color="auto" w:fill="auto"/>
          </w:tcPr>
          <w:p w14:paraId="43E91A7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574-371-2602</w:t>
            </w:r>
          </w:p>
        </w:tc>
      </w:tr>
      <w:tr w:rsidR="006419F7" w:rsidRPr="00915745" w14:paraId="66564075" w14:textId="77777777" w:rsidTr="00D51A36">
        <w:trPr>
          <w:trHeight w:val="282"/>
        </w:trPr>
        <w:tc>
          <w:tcPr>
            <w:tcW w:w="2088" w:type="dxa"/>
            <w:shd w:val="clear" w:color="auto" w:fill="auto"/>
          </w:tcPr>
          <w:p w14:paraId="34B3A2C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Jack Garner</w:t>
            </w:r>
          </w:p>
        </w:tc>
        <w:tc>
          <w:tcPr>
            <w:tcW w:w="1890" w:type="dxa"/>
            <w:shd w:val="clear" w:color="auto" w:fill="auto"/>
          </w:tcPr>
          <w:p w14:paraId="6A78ECEE"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Marshall</w:t>
            </w:r>
          </w:p>
        </w:tc>
        <w:tc>
          <w:tcPr>
            <w:tcW w:w="3583" w:type="dxa"/>
            <w:shd w:val="clear" w:color="auto" w:fill="auto"/>
          </w:tcPr>
          <w:p w14:paraId="3C266697" w14:textId="77777777" w:rsidR="006419F7" w:rsidRPr="00915745" w:rsidRDefault="00000000" w:rsidP="00D51A36">
            <w:pPr>
              <w:rPr>
                <w:rFonts w:asciiTheme="minorHAnsi" w:hAnsiTheme="minorHAnsi" w:cstheme="minorHAnsi"/>
                <w:sz w:val="20"/>
                <w:szCs w:val="20"/>
              </w:rPr>
            </w:pPr>
            <w:hyperlink r:id="rId17" w:history="1">
              <w:r w:rsidR="006419F7" w:rsidRPr="00915745">
                <w:rPr>
                  <w:rStyle w:val="Hyperlink"/>
                  <w:rFonts w:asciiTheme="minorHAnsi" w:hAnsiTheme="minorHAnsi" w:cstheme="minorHAnsi"/>
                  <w:sz w:val="20"/>
                  <w:szCs w:val="20"/>
                </w:rPr>
                <w:t>ema@co.marshall.in.us</w:t>
              </w:r>
            </w:hyperlink>
          </w:p>
        </w:tc>
        <w:tc>
          <w:tcPr>
            <w:tcW w:w="2175" w:type="dxa"/>
            <w:shd w:val="clear" w:color="auto" w:fill="auto"/>
          </w:tcPr>
          <w:p w14:paraId="283A799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574-936-3740</w:t>
            </w:r>
          </w:p>
        </w:tc>
      </w:tr>
      <w:tr w:rsidR="006419F7" w:rsidRPr="00915745" w14:paraId="66B5626D" w14:textId="77777777" w:rsidTr="00D51A36">
        <w:trPr>
          <w:trHeight w:val="267"/>
        </w:trPr>
        <w:tc>
          <w:tcPr>
            <w:tcW w:w="2088" w:type="dxa"/>
            <w:shd w:val="clear" w:color="auto" w:fill="auto"/>
          </w:tcPr>
          <w:p w14:paraId="15F3BCB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Richel Fox</w:t>
            </w:r>
          </w:p>
        </w:tc>
        <w:tc>
          <w:tcPr>
            <w:tcW w:w="1890" w:type="dxa"/>
            <w:shd w:val="clear" w:color="auto" w:fill="auto"/>
          </w:tcPr>
          <w:p w14:paraId="429BAE1E"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Pulaski</w:t>
            </w:r>
          </w:p>
        </w:tc>
        <w:tc>
          <w:tcPr>
            <w:tcW w:w="3583" w:type="dxa"/>
            <w:shd w:val="clear" w:color="auto" w:fill="auto"/>
          </w:tcPr>
          <w:p w14:paraId="6973957B" w14:textId="77777777" w:rsidR="006419F7" w:rsidRPr="00915745" w:rsidRDefault="00000000" w:rsidP="00D51A36">
            <w:pPr>
              <w:rPr>
                <w:rFonts w:asciiTheme="minorHAnsi" w:hAnsiTheme="minorHAnsi" w:cstheme="minorHAnsi"/>
                <w:sz w:val="20"/>
                <w:szCs w:val="20"/>
              </w:rPr>
            </w:pPr>
            <w:hyperlink r:id="rId18" w:history="1">
              <w:r w:rsidR="006419F7" w:rsidRPr="00915745">
                <w:rPr>
                  <w:rStyle w:val="Hyperlink"/>
                  <w:rFonts w:asciiTheme="minorHAnsi" w:hAnsiTheme="minorHAnsi" w:cstheme="minorHAnsi"/>
                  <w:sz w:val="20"/>
                  <w:szCs w:val="20"/>
                </w:rPr>
                <w:t>pulaskiema@pulaskicounty.in.gov</w:t>
              </w:r>
            </w:hyperlink>
          </w:p>
        </w:tc>
        <w:tc>
          <w:tcPr>
            <w:tcW w:w="2175" w:type="dxa"/>
            <w:shd w:val="clear" w:color="auto" w:fill="auto"/>
          </w:tcPr>
          <w:p w14:paraId="123A6EB2" w14:textId="53DCDA82" w:rsidR="006419F7" w:rsidRPr="00EA7742" w:rsidRDefault="00EA7742" w:rsidP="00D51A36">
            <w:pPr>
              <w:rPr>
                <w:rFonts w:asciiTheme="minorHAnsi" w:hAnsiTheme="minorHAnsi" w:cstheme="minorHAnsi"/>
                <w:color w:val="000000"/>
                <w:sz w:val="20"/>
                <w:szCs w:val="20"/>
              </w:rPr>
            </w:pPr>
            <w:r w:rsidRPr="00EA7742">
              <w:rPr>
                <w:rFonts w:asciiTheme="minorHAnsi" w:hAnsiTheme="minorHAnsi" w:cstheme="minorHAnsi"/>
                <w:color w:val="000000"/>
                <w:sz w:val="20"/>
                <w:szCs w:val="20"/>
              </w:rPr>
              <w:t>574-242-2508</w:t>
            </w:r>
          </w:p>
        </w:tc>
      </w:tr>
      <w:tr w:rsidR="006419F7" w:rsidRPr="00915745" w14:paraId="307A00FE" w14:textId="77777777" w:rsidTr="00D51A36">
        <w:trPr>
          <w:trHeight w:val="267"/>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78DDF8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Victoria Chessor</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8C5993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Starke</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4F936B8E" w14:textId="55458D91" w:rsidR="006419F7" w:rsidRPr="007F3278" w:rsidRDefault="00000000" w:rsidP="00D51A36">
            <w:pPr>
              <w:rPr>
                <w:rFonts w:asciiTheme="minorHAnsi" w:hAnsiTheme="minorHAnsi" w:cstheme="minorHAnsi"/>
                <w:sz w:val="20"/>
                <w:szCs w:val="20"/>
              </w:rPr>
            </w:pPr>
            <w:hyperlink r:id="rId19" w:history="1">
              <w:r w:rsidR="007F3278" w:rsidRPr="00DC22E1">
                <w:rPr>
                  <w:rStyle w:val="Hyperlink"/>
                  <w:rFonts w:asciiTheme="minorHAnsi" w:hAnsiTheme="minorHAnsi" w:cstheme="minorHAnsi"/>
                  <w:sz w:val="20"/>
                  <w:szCs w:val="20"/>
                </w:rPr>
                <w:t>v.chessor@starke.in.gov</w:t>
              </w:r>
            </w:hyperlink>
            <w:r w:rsidR="007F3278">
              <w:rPr>
                <w:rFonts w:asciiTheme="minorHAnsi" w:hAnsiTheme="minorHAnsi" w:cstheme="minorHAnsi"/>
                <w:sz w:val="20"/>
                <w:szCs w:val="20"/>
              </w:rPr>
              <w:t xml:space="preserve"> </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6592169A" w14:textId="7EB2C8CF" w:rsidR="006419F7" w:rsidRPr="00915745" w:rsidRDefault="007F3278" w:rsidP="00D51A36">
            <w:pPr>
              <w:rPr>
                <w:rFonts w:asciiTheme="minorHAnsi" w:hAnsiTheme="minorHAnsi" w:cstheme="minorHAnsi"/>
                <w:sz w:val="20"/>
                <w:szCs w:val="20"/>
              </w:rPr>
            </w:pPr>
            <w:r w:rsidRPr="007F3278">
              <w:rPr>
                <w:rFonts w:asciiTheme="minorHAnsi" w:hAnsiTheme="minorHAnsi" w:cstheme="minorHAnsi"/>
                <w:sz w:val="20"/>
                <w:szCs w:val="20"/>
              </w:rPr>
              <w:t>574</w:t>
            </w:r>
            <w:r>
              <w:rPr>
                <w:rFonts w:asciiTheme="minorHAnsi" w:hAnsiTheme="minorHAnsi" w:cstheme="minorHAnsi"/>
                <w:sz w:val="20"/>
                <w:szCs w:val="20"/>
              </w:rPr>
              <w:t>-</w:t>
            </w:r>
            <w:r w:rsidRPr="007F3278">
              <w:rPr>
                <w:rFonts w:asciiTheme="minorHAnsi" w:hAnsiTheme="minorHAnsi" w:cstheme="minorHAnsi"/>
                <w:sz w:val="20"/>
                <w:szCs w:val="20"/>
              </w:rPr>
              <w:t>806</w:t>
            </w:r>
            <w:r>
              <w:rPr>
                <w:rFonts w:asciiTheme="minorHAnsi" w:hAnsiTheme="minorHAnsi" w:cstheme="minorHAnsi"/>
                <w:sz w:val="20"/>
                <w:szCs w:val="20"/>
              </w:rPr>
              <w:t>-</w:t>
            </w:r>
            <w:r w:rsidRPr="007F3278">
              <w:rPr>
                <w:rFonts w:asciiTheme="minorHAnsi" w:hAnsiTheme="minorHAnsi" w:cstheme="minorHAnsi"/>
                <w:sz w:val="20"/>
                <w:szCs w:val="20"/>
              </w:rPr>
              <w:t>1838</w:t>
            </w:r>
          </w:p>
        </w:tc>
      </w:tr>
      <w:tr w:rsidR="006419F7" w:rsidRPr="00915745" w14:paraId="1C0CD0C3" w14:textId="77777777" w:rsidTr="00D51A36">
        <w:trPr>
          <w:trHeight w:val="267"/>
        </w:trPr>
        <w:tc>
          <w:tcPr>
            <w:tcW w:w="2088" w:type="dxa"/>
            <w:shd w:val="clear" w:color="auto" w:fill="auto"/>
          </w:tcPr>
          <w:p w14:paraId="5384CB1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 xml:space="preserve">Al (Buddy) </w:t>
            </w:r>
            <w:proofErr w:type="spellStart"/>
            <w:r w:rsidRPr="00915745">
              <w:rPr>
                <w:rFonts w:asciiTheme="minorHAnsi" w:hAnsiTheme="minorHAnsi" w:cstheme="minorHAnsi"/>
                <w:sz w:val="20"/>
                <w:szCs w:val="20"/>
              </w:rPr>
              <w:t>Kirsits</w:t>
            </w:r>
            <w:proofErr w:type="spellEnd"/>
          </w:p>
        </w:tc>
        <w:tc>
          <w:tcPr>
            <w:tcW w:w="1890" w:type="dxa"/>
            <w:shd w:val="clear" w:color="auto" w:fill="auto"/>
          </w:tcPr>
          <w:p w14:paraId="287021C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St. Joseph</w:t>
            </w:r>
          </w:p>
        </w:tc>
        <w:tc>
          <w:tcPr>
            <w:tcW w:w="3583" w:type="dxa"/>
            <w:shd w:val="clear" w:color="auto" w:fill="auto"/>
          </w:tcPr>
          <w:p w14:paraId="70CB87E8" w14:textId="77777777" w:rsidR="006419F7" w:rsidRPr="00915745" w:rsidRDefault="00000000" w:rsidP="00D51A36">
            <w:pPr>
              <w:rPr>
                <w:rFonts w:asciiTheme="minorHAnsi" w:hAnsiTheme="minorHAnsi" w:cstheme="minorHAnsi"/>
                <w:sz w:val="20"/>
                <w:szCs w:val="20"/>
              </w:rPr>
            </w:pPr>
            <w:hyperlink r:id="rId20" w:history="1">
              <w:r w:rsidR="006419F7" w:rsidRPr="00915745">
                <w:rPr>
                  <w:rStyle w:val="Hyperlink"/>
                  <w:rFonts w:asciiTheme="minorHAnsi" w:hAnsiTheme="minorHAnsi" w:cstheme="minorHAnsi"/>
                  <w:sz w:val="20"/>
                  <w:szCs w:val="20"/>
                </w:rPr>
                <w:t>Akirsits@sjcindiana.com</w:t>
              </w:r>
            </w:hyperlink>
            <w:r w:rsidR="006419F7" w:rsidRPr="00915745">
              <w:rPr>
                <w:rFonts w:asciiTheme="minorHAnsi" w:hAnsiTheme="minorHAnsi" w:cstheme="minorHAnsi"/>
                <w:sz w:val="20"/>
                <w:szCs w:val="20"/>
              </w:rPr>
              <w:t xml:space="preserve"> </w:t>
            </w:r>
          </w:p>
        </w:tc>
        <w:tc>
          <w:tcPr>
            <w:tcW w:w="2175" w:type="dxa"/>
            <w:shd w:val="clear" w:color="auto" w:fill="auto"/>
          </w:tcPr>
          <w:p w14:paraId="4B29C23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574-360-9345</w:t>
            </w:r>
          </w:p>
        </w:tc>
      </w:tr>
      <w:bookmarkEnd w:id="2"/>
    </w:tbl>
    <w:p w14:paraId="32B18A54" w14:textId="77777777" w:rsidR="006419F7" w:rsidRPr="00915745" w:rsidRDefault="006419F7" w:rsidP="006419F7">
      <w:pPr>
        <w:rPr>
          <w:rFonts w:asciiTheme="minorHAnsi" w:hAnsiTheme="minorHAnsi" w:cstheme="minorHAnsi"/>
          <w:sz w:val="20"/>
          <w:szCs w:val="20"/>
        </w:rPr>
      </w:pPr>
    </w:p>
    <w:p w14:paraId="601488E9" w14:textId="77777777" w:rsidR="006419F7" w:rsidRPr="00915745" w:rsidRDefault="006419F7" w:rsidP="006419F7">
      <w:pPr>
        <w:jc w:val="center"/>
        <w:rPr>
          <w:rFonts w:asciiTheme="minorHAnsi" w:eastAsia="Calibri" w:hAnsiTheme="minorHAnsi" w:cstheme="minorHAnsi"/>
          <w:b/>
          <w:sz w:val="20"/>
          <w:szCs w:val="20"/>
          <w:u w:val="single"/>
        </w:rPr>
      </w:pPr>
      <w:r w:rsidRPr="00915745">
        <w:rPr>
          <w:rFonts w:asciiTheme="minorHAnsi" w:eastAsia="Calibri" w:hAnsiTheme="minorHAnsi" w:cstheme="minorHAnsi"/>
          <w:b/>
          <w:sz w:val="20"/>
          <w:szCs w:val="20"/>
          <w:u w:val="single"/>
        </w:rPr>
        <w:t>District 2 Coordinators</w:t>
      </w:r>
    </w:p>
    <w:p w14:paraId="0ED54F07" w14:textId="77777777" w:rsidR="006419F7" w:rsidRPr="00915745" w:rsidRDefault="006419F7" w:rsidP="006419F7">
      <w:pPr>
        <w:jc w:val="center"/>
        <w:rPr>
          <w:rFonts w:asciiTheme="minorHAnsi" w:eastAsia="Calibri" w:hAnsiTheme="minorHAnsi" w:cstheme="minorHAnsi"/>
          <w:b/>
          <w:sz w:val="20"/>
          <w:szCs w:val="20"/>
          <w:u w:val="single"/>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523"/>
        <w:gridCol w:w="2647"/>
        <w:gridCol w:w="1509"/>
      </w:tblGrid>
      <w:tr w:rsidR="006419F7" w:rsidRPr="00915745" w14:paraId="3DCFAFAC" w14:textId="77777777" w:rsidTr="00D51A36">
        <w:trPr>
          <w:trHeight w:val="266"/>
        </w:trPr>
        <w:tc>
          <w:tcPr>
            <w:tcW w:w="2088" w:type="dxa"/>
            <w:shd w:val="clear" w:color="auto" w:fill="auto"/>
          </w:tcPr>
          <w:p w14:paraId="2845871A"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Name:</w:t>
            </w:r>
          </w:p>
        </w:tc>
        <w:tc>
          <w:tcPr>
            <w:tcW w:w="3600" w:type="dxa"/>
            <w:shd w:val="clear" w:color="auto" w:fill="auto"/>
          </w:tcPr>
          <w:p w14:paraId="0E5CB5D5"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Title:</w:t>
            </w:r>
          </w:p>
        </w:tc>
        <w:tc>
          <w:tcPr>
            <w:tcW w:w="2520" w:type="dxa"/>
            <w:shd w:val="clear" w:color="auto" w:fill="auto"/>
          </w:tcPr>
          <w:p w14:paraId="15B86780"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Email:</w:t>
            </w:r>
          </w:p>
        </w:tc>
        <w:tc>
          <w:tcPr>
            <w:tcW w:w="1532" w:type="dxa"/>
            <w:shd w:val="clear" w:color="auto" w:fill="auto"/>
          </w:tcPr>
          <w:p w14:paraId="5E67590A"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Phone:</w:t>
            </w:r>
          </w:p>
        </w:tc>
      </w:tr>
      <w:tr w:rsidR="006419F7" w:rsidRPr="00915745" w14:paraId="70638599" w14:textId="77777777" w:rsidTr="00D51A36">
        <w:trPr>
          <w:trHeight w:val="305"/>
        </w:trPr>
        <w:tc>
          <w:tcPr>
            <w:tcW w:w="2088" w:type="dxa"/>
            <w:shd w:val="clear" w:color="auto" w:fill="auto"/>
          </w:tcPr>
          <w:p w14:paraId="6393278F"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Michelle Superczynski</w:t>
            </w:r>
          </w:p>
        </w:tc>
        <w:tc>
          <w:tcPr>
            <w:tcW w:w="3600" w:type="dxa"/>
            <w:shd w:val="clear" w:color="auto" w:fill="auto"/>
          </w:tcPr>
          <w:p w14:paraId="1F617D21"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IDOH D2 Pub Health Prep. Coord.</w:t>
            </w:r>
          </w:p>
        </w:tc>
        <w:tc>
          <w:tcPr>
            <w:tcW w:w="2520" w:type="dxa"/>
            <w:shd w:val="clear" w:color="auto" w:fill="auto"/>
          </w:tcPr>
          <w:p w14:paraId="7A0A2F34" w14:textId="77777777" w:rsidR="006419F7" w:rsidRPr="00915745" w:rsidRDefault="00000000" w:rsidP="00D51A36">
            <w:pPr>
              <w:rPr>
                <w:rFonts w:asciiTheme="minorHAnsi" w:eastAsia="Calibri" w:hAnsiTheme="minorHAnsi" w:cstheme="minorHAnsi"/>
                <w:sz w:val="20"/>
                <w:szCs w:val="20"/>
              </w:rPr>
            </w:pPr>
            <w:hyperlink r:id="rId21" w:history="1">
              <w:r w:rsidR="006419F7" w:rsidRPr="00915745">
                <w:rPr>
                  <w:rStyle w:val="Hyperlink"/>
                  <w:rFonts w:asciiTheme="minorHAnsi" w:eastAsia="Calibri" w:hAnsiTheme="minorHAnsi" w:cstheme="minorHAnsi"/>
                  <w:sz w:val="20"/>
                  <w:szCs w:val="20"/>
                </w:rPr>
                <w:t>msuperczynski@health.in.gov</w:t>
              </w:r>
            </w:hyperlink>
          </w:p>
        </w:tc>
        <w:tc>
          <w:tcPr>
            <w:tcW w:w="1532" w:type="dxa"/>
            <w:shd w:val="clear" w:color="auto" w:fill="auto"/>
          </w:tcPr>
          <w:p w14:paraId="73C1E462"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317-473-6785</w:t>
            </w:r>
          </w:p>
        </w:tc>
      </w:tr>
      <w:tr w:rsidR="006419F7" w:rsidRPr="00915745" w14:paraId="35CFB00B" w14:textId="77777777" w:rsidTr="00D51A36">
        <w:trPr>
          <w:trHeight w:val="260"/>
        </w:trPr>
        <w:tc>
          <w:tcPr>
            <w:tcW w:w="2088" w:type="dxa"/>
            <w:shd w:val="clear" w:color="auto" w:fill="auto"/>
          </w:tcPr>
          <w:p w14:paraId="3509447B"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Doug Farmwald</w:t>
            </w:r>
          </w:p>
        </w:tc>
        <w:tc>
          <w:tcPr>
            <w:tcW w:w="3600" w:type="dxa"/>
            <w:shd w:val="clear" w:color="auto" w:fill="auto"/>
          </w:tcPr>
          <w:p w14:paraId="3F94ECF0"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 xml:space="preserve">IDOH North Regional Coordinator </w:t>
            </w:r>
          </w:p>
        </w:tc>
        <w:tc>
          <w:tcPr>
            <w:tcW w:w="2520" w:type="dxa"/>
            <w:shd w:val="clear" w:color="auto" w:fill="auto"/>
          </w:tcPr>
          <w:p w14:paraId="4F528D40" w14:textId="77777777" w:rsidR="006419F7" w:rsidRPr="00915745" w:rsidRDefault="00000000" w:rsidP="00D51A36">
            <w:pPr>
              <w:rPr>
                <w:rFonts w:asciiTheme="minorHAnsi" w:eastAsia="Calibri" w:hAnsiTheme="minorHAnsi" w:cstheme="minorHAnsi"/>
                <w:sz w:val="20"/>
                <w:szCs w:val="20"/>
              </w:rPr>
            </w:pPr>
            <w:hyperlink r:id="rId22" w:history="1">
              <w:r w:rsidR="006419F7" w:rsidRPr="00915745">
                <w:rPr>
                  <w:rStyle w:val="Hyperlink"/>
                  <w:rFonts w:asciiTheme="minorHAnsi" w:eastAsia="Calibri" w:hAnsiTheme="minorHAnsi" w:cstheme="minorHAnsi"/>
                  <w:sz w:val="20"/>
                  <w:szCs w:val="20"/>
                </w:rPr>
                <w:t>dfarmwald@health.in.gov</w:t>
              </w:r>
            </w:hyperlink>
          </w:p>
        </w:tc>
        <w:tc>
          <w:tcPr>
            <w:tcW w:w="1532" w:type="dxa"/>
            <w:shd w:val="clear" w:color="auto" w:fill="auto"/>
          </w:tcPr>
          <w:p w14:paraId="2D01B6D4"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317-473-6777</w:t>
            </w:r>
          </w:p>
        </w:tc>
      </w:tr>
      <w:tr w:rsidR="006419F7" w:rsidRPr="00915745" w14:paraId="3579A267" w14:textId="77777777" w:rsidTr="00D51A36">
        <w:trPr>
          <w:trHeight w:val="278"/>
        </w:trPr>
        <w:tc>
          <w:tcPr>
            <w:tcW w:w="2088" w:type="dxa"/>
            <w:shd w:val="clear" w:color="auto" w:fill="auto"/>
          </w:tcPr>
          <w:p w14:paraId="7BA16558"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Travis Clary</w:t>
            </w:r>
          </w:p>
        </w:tc>
        <w:tc>
          <w:tcPr>
            <w:tcW w:w="3600" w:type="dxa"/>
            <w:shd w:val="clear" w:color="auto" w:fill="auto"/>
          </w:tcPr>
          <w:p w14:paraId="79B9C884"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D1 &amp; D2 EMS District Manager</w:t>
            </w:r>
          </w:p>
        </w:tc>
        <w:tc>
          <w:tcPr>
            <w:tcW w:w="2520" w:type="dxa"/>
            <w:shd w:val="clear" w:color="auto" w:fill="auto"/>
          </w:tcPr>
          <w:p w14:paraId="674E715A" w14:textId="77777777" w:rsidR="006419F7" w:rsidRPr="00915745" w:rsidRDefault="00000000" w:rsidP="00D51A36">
            <w:pPr>
              <w:rPr>
                <w:rFonts w:asciiTheme="minorHAnsi" w:eastAsia="Calibri" w:hAnsiTheme="minorHAnsi" w:cstheme="minorHAnsi"/>
                <w:sz w:val="20"/>
                <w:szCs w:val="20"/>
              </w:rPr>
            </w:pPr>
            <w:hyperlink r:id="rId23" w:history="1">
              <w:r w:rsidR="006419F7" w:rsidRPr="00915745">
                <w:rPr>
                  <w:rStyle w:val="Hyperlink"/>
                  <w:rFonts w:asciiTheme="minorHAnsi" w:eastAsia="Calibri" w:hAnsiTheme="minorHAnsi" w:cstheme="minorHAnsi"/>
                  <w:sz w:val="20"/>
                  <w:szCs w:val="20"/>
                </w:rPr>
                <w:t>tclary@dhs.in.gov</w:t>
              </w:r>
            </w:hyperlink>
          </w:p>
        </w:tc>
        <w:tc>
          <w:tcPr>
            <w:tcW w:w="1532" w:type="dxa"/>
            <w:shd w:val="clear" w:color="auto" w:fill="auto"/>
          </w:tcPr>
          <w:p w14:paraId="475F7E35"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317-746-0226</w:t>
            </w:r>
          </w:p>
        </w:tc>
      </w:tr>
      <w:tr w:rsidR="006419F7" w:rsidRPr="00915745" w14:paraId="300B479D" w14:textId="77777777" w:rsidTr="00D51A36">
        <w:trPr>
          <w:trHeight w:val="278"/>
        </w:trPr>
        <w:tc>
          <w:tcPr>
            <w:tcW w:w="2088" w:type="dxa"/>
            <w:shd w:val="clear" w:color="auto" w:fill="auto"/>
          </w:tcPr>
          <w:p w14:paraId="16581985"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Holley Rose</w:t>
            </w:r>
          </w:p>
        </w:tc>
        <w:tc>
          <w:tcPr>
            <w:tcW w:w="3600" w:type="dxa"/>
            <w:shd w:val="clear" w:color="auto" w:fill="auto"/>
          </w:tcPr>
          <w:p w14:paraId="4CD7BD76"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District and Local Readiness Manager</w:t>
            </w:r>
          </w:p>
        </w:tc>
        <w:tc>
          <w:tcPr>
            <w:tcW w:w="2520" w:type="dxa"/>
            <w:shd w:val="clear" w:color="auto" w:fill="auto"/>
          </w:tcPr>
          <w:p w14:paraId="0B8C2FE9" w14:textId="77777777" w:rsidR="006419F7" w:rsidRPr="00915745" w:rsidRDefault="00000000" w:rsidP="00D51A36">
            <w:pPr>
              <w:rPr>
                <w:rFonts w:asciiTheme="minorHAnsi" w:eastAsia="Calibri" w:hAnsiTheme="minorHAnsi" w:cstheme="minorHAnsi"/>
                <w:sz w:val="20"/>
                <w:szCs w:val="20"/>
              </w:rPr>
            </w:pPr>
            <w:hyperlink r:id="rId24" w:history="1">
              <w:r w:rsidR="006419F7" w:rsidRPr="00915745">
                <w:rPr>
                  <w:rStyle w:val="Hyperlink"/>
                  <w:rFonts w:asciiTheme="minorHAnsi" w:eastAsia="Calibri" w:hAnsiTheme="minorHAnsi" w:cstheme="minorHAnsi"/>
                  <w:sz w:val="20"/>
                  <w:szCs w:val="20"/>
                </w:rPr>
                <w:t>hrose1@health.in.gov</w:t>
              </w:r>
            </w:hyperlink>
          </w:p>
        </w:tc>
        <w:tc>
          <w:tcPr>
            <w:tcW w:w="1532" w:type="dxa"/>
            <w:shd w:val="clear" w:color="auto" w:fill="auto"/>
          </w:tcPr>
          <w:p w14:paraId="1C16C188" w14:textId="4DC3BDAF" w:rsidR="006419F7" w:rsidRPr="00915745" w:rsidRDefault="00094416" w:rsidP="00D51A36">
            <w:pPr>
              <w:rPr>
                <w:rFonts w:asciiTheme="minorHAnsi" w:hAnsiTheme="minorHAnsi" w:cstheme="minorHAnsi"/>
                <w:color w:val="000000"/>
                <w:sz w:val="20"/>
                <w:szCs w:val="20"/>
              </w:rPr>
            </w:pPr>
            <w:r>
              <w:rPr>
                <w:rFonts w:asciiTheme="minorHAnsi" w:hAnsiTheme="minorHAnsi" w:cstheme="minorHAnsi"/>
                <w:color w:val="000000"/>
                <w:sz w:val="20"/>
                <w:szCs w:val="20"/>
              </w:rPr>
              <w:t>317-</w:t>
            </w:r>
            <w:r w:rsidR="00EA7742">
              <w:rPr>
                <w:rFonts w:asciiTheme="minorHAnsi" w:hAnsiTheme="minorHAnsi" w:cstheme="minorHAnsi"/>
                <w:color w:val="000000"/>
                <w:sz w:val="20"/>
                <w:szCs w:val="20"/>
              </w:rPr>
              <w:t>672-8511</w:t>
            </w:r>
          </w:p>
        </w:tc>
      </w:tr>
      <w:tr w:rsidR="006419F7" w:rsidRPr="00915745" w14:paraId="5DCEE62C" w14:textId="77777777" w:rsidTr="00D51A36">
        <w:trPr>
          <w:trHeight w:val="278"/>
        </w:trPr>
        <w:tc>
          <w:tcPr>
            <w:tcW w:w="2088" w:type="dxa"/>
            <w:shd w:val="clear" w:color="auto" w:fill="auto"/>
          </w:tcPr>
          <w:p w14:paraId="3BC71745"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Dustin Drake</w:t>
            </w:r>
          </w:p>
        </w:tc>
        <w:tc>
          <w:tcPr>
            <w:tcW w:w="3600" w:type="dxa"/>
            <w:shd w:val="clear" w:color="auto" w:fill="auto"/>
          </w:tcPr>
          <w:p w14:paraId="5FD4859C"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NE IDHS Liaison</w:t>
            </w:r>
          </w:p>
        </w:tc>
        <w:tc>
          <w:tcPr>
            <w:tcW w:w="2520" w:type="dxa"/>
            <w:shd w:val="clear" w:color="auto" w:fill="auto"/>
          </w:tcPr>
          <w:p w14:paraId="77169FD0" w14:textId="77777777" w:rsidR="006419F7" w:rsidRPr="00915745" w:rsidRDefault="00000000" w:rsidP="00D51A36">
            <w:pPr>
              <w:rPr>
                <w:rFonts w:asciiTheme="minorHAnsi" w:eastAsia="Calibri" w:hAnsiTheme="minorHAnsi" w:cstheme="minorHAnsi"/>
                <w:sz w:val="20"/>
                <w:szCs w:val="20"/>
              </w:rPr>
            </w:pPr>
            <w:hyperlink r:id="rId25" w:history="1">
              <w:r w:rsidR="006419F7" w:rsidRPr="00915745">
                <w:rPr>
                  <w:rStyle w:val="Hyperlink"/>
                  <w:rFonts w:asciiTheme="minorHAnsi" w:eastAsia="Calibri" w:hAnsiTheme="minorHAnsi" w:cstheme="minorHAnsi"/>
                  <w:sz w:val="20"/>
                  <w:szCs w:val="20"/>
                </w:rPr>
                <w:t>DuDrake@dhs.IN.gov</w:t>
              </w:r>
            </w:hyperlink>
            <w:r w:rsidR="006419F7" w:rsidRPr="00915745">
              <w:rPr>
                <w:rFonts w:asciiTheme="minorHAnsi" w:eastAsia="Calibri" w:hAnsiTheme="minorHAnsi" w:cstheme="minorHAnsi"/>
                <w:sz w:val="20"/>
                <w:szCs w:val="20"/>
              </w:rPr>
              <w:t xml:space="preserve"> </w:t>
            </w:r>
          </w:p>
        </w:tc>
        <w:tc>
          <w:tcPr>
            <w:tcW w:w="1532" w:type="dxa"/>
            <w:shd w:val="clear" w:color="auto" w:fill="auto"/>
          </w:tcPr>
          <w:p w14:paraId="39FDEF37"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317-800-8150</w:t>
            </w:r>
          </w:p>
        </w:tc>
      </w:tr>
      <w:tr w:rsidR="006419F7" w:rsidRPr="00915745" w14:paraId="0E555D39" w14:textId="77777777" w:rsidTr="00D51A36">
        <w:trPr>
          <w:trHeight w:val="278"/>
        </w:trPr>
        <w:tc>
          <w:tcPr>
            <w:tcW w:w="2088" w:type="dxa"/>
            <w:shd w:val="clear" w:color="auto" w:fill="auto"/>
          </w:tcPr>
          <w:p w14:paraId="656113FA"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Amy Bluhm</w:t>
            </w:r>
          </w:p>
        </w:tc>
        <w:tc>
          <w:tcPr>
            <w:tcW w:w="3600" w:type="dxa"/>
            <w:shd w:val="clear" w:color="auto" w:fill="auto"/>
          </w:tcPr>
          <w:p w14:paraId="58485089"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NW IDHS Liaison</w:t>
            </w:r>
          </w:p>
        </w:tc>
        <w:tc>
          <w:tcPr>
            <w:tcW w:w="2520" w:type="dxa"/>
            <w:shd w:val="clear" w:color="auto" w:fill="auto"/>
          </w:tcPr>
          <w:p w14:paraId="69467521" w14:textId="77777777" w:rsidR="006419F7" w:rsidRPr="00915745" w:rsidRDefault="00000000" w:rsidP="00D51A36">
            <w:pPr>
              <w:rPr>
                <w:rFonts w:asciiTheme="minorHAnsi" w:eastAsia="Calibri" w:hAnsiTheme="minorHAnsi" w:cstheme="minorHAnsi"/>
                <w:sz w:val="20"/>
                <w:szCs w:val="20"/>
              </w:rPr>
            </w:pPr>
            <w:hyperlink r:id="rId26" w:history="1">
              <w:r w:rsidR="006419F7" w:rsidRPr="00915745">
                <w:rPr>
                  <w:rStyle w:val="Hyperlink"/>
                  <w:rFonts w:asciiTheme="minorHAnsi" w:eastAsia="Calibri" w:hAnsiTheme="minorHAnsi" w:cstheme="minorHAnsi"/>
                  <w:sz w:val="20"/>
                  <w:szCs w:val="20"/>
                </w:rPr>
                <w:t>ABluhm@dhs.in.gov</w:t>
              </w:r>
            </w:hyperlink>
            <w:r w:rsidR="006419F7" w:rsidRPr="00915745">
              <w:rPr>
                <w:rFonts w:asciiTheme="minorHAnsi" w:eastAsia="Calibri" w:hAnsiTheme="minorHAnsi" w:cstheme="minorHAnsi"/>
                <w:sz w:val="20"/>
                <w:szCs w:val="20"/>
              </w:rPr>
              <w:t xml:space="preserve"> </w:t>
            </w:r>
          </w:p>
        </w:tc>
        <w:tc>
          <w:tcPr>
            <w:tcW w:w="1532" w:type="dxa"/>
            <w:shd w:val="clear" w:color="auto" w:fill="auto"/>
          </w:tcPr>
          <w:p w14:paraId="4F085944"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317-771-5952</w:t>
            </w:r>
          </w:p>
        </w:tc>
      </w:tr>
    </w:tbl>
    <w:bookmarkEnd w:id="3"/>
    <w:p w14:paraId="7BE60D2C" w14:textId="77777777" w:rsidR="006419F7" w:rsidRPr="00915745" w:rsidRDefault="006419F7" w:rsidP="006419F7">
      <w:pPr>
        <w:rPr>
          <w:rFonts w:asciiTheme="minorHAnsi" w:hAnsiTheme="minorHAnsi" w:cstheme="minorHAnsi"/>
          <w:i/>
          <w:sz w:val="20"/>
          <w:szCs w:val="20"/>
        </w:rPr>
      </w:pPr>
      <w:r w:rsidRPr="00915745">
        <w:rPr>
          <w:rFonts w:asciiTheme="minorHAnsi" w:hAnsiTheme="minorHAnsi" w:cstheme="minorHAnsi"/>
          <w:sz w:val="20"/>
          <w:szCs w:val="20"/>
        </w:rPr>
        <w:tab/>
      </w:r>
    </w:p>
    <w:p w14:paraId="43945D66" w14:textId="77777777" w:rsidR="006419F7" w:rsidRPr="00915745" w:rsidRDefault="006419F7" w:rsidP="006419F7">
      <w:pPr>
        <w:jc w:val="center"/>
        <w:rPr>
          <w:rFonts w:asciiTheme="minorHAnsi" w:eastAsia="Calibri" w:hAnsiTheme="minorHAnsi" w:cstheme="minorHAnsi"/>
          <w:b/>
          <w:sz w:val="20"/>
          <w:szCs w:val="20"/>
          <w:u w:val="single"/>
        </w:rPr>
      </w:pPr>
      <w:r w:rsidRPr="00915745">
        <w:rPr>
          <w:rFonts w:asciiTheme="minorHAnsi" w:eastAsia="Calibri" w:hAnsiTheme="minorHAnsi" w:cstheme="minorHAnsi"/>
          <w:b/>
          <w:sz w:val="20"/>
          <w:szCs w:val="20"/>
          <w:u w:val="single"/>
        </w:rPr>
        <w:t>District 2 Consultants</w:t>
      </w:r>
    </w:p>
    <w:p w14:paraId="2DCFFB2E" w14:textId="77777777" w:rsidR="006419F7" w:rsidRPr="00915745" w:rsidRDefault="006419F7" w:rsidP="006419F7">
      <w:pPr>
        <w:rPr>
          <w:rFonts w:asciiTheme="minorHAnsi" w:hAnsiTheme="minorHAnsi" w:cstheme="minorHAnsi"/>
          <w:sz w:val="20"/>
          <w:szCs w:val="20"/>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330"/>
        <w:gridCol w:w="2790"/>
        <w:gridCol w:w="1685"/>
      </w:tblGrid>
      <w:tr w:rsidR="006419F7" w:rsidRPr="00915745" w14:paraId="2438D500" w14:textId="77777777" w:rsidTr="00D51A36">
        <w:trPr>
          <w:trHeight w:val="292"/>
        </w:trPr>
        <w:tc>
          <w:tcPr>
            <w:tcW w:w="1908" w:type="dxa"/>
            <w:shd w:val="clear" w:color="auto" w:fill="auto"/>
          </w:tcPr>
          <w:p w14:paraId="1EE3E77C"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3330" w:type="dxa"/>
            <w:shd w:val="clear" w:color="auto" w:fill="auto"/>
          </w:tcPr>
          <w:p w14:paraId="2834365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Title:</w:t>
            </w:r>
          </w:p>
        </w:tc>
        <w:tc>
          <w:tcPr>
            <w:tcW w:w="2790" w:type="dxa"/>
            <w:shd w:val="clear" w:color="auto" w:fill="auto"/>
          </w:tcPr>
          <w:p w14:paraId="7616A86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1685" w:type="dxa"/>
            <w:shd w:val="clear" w:color="auto" w:fill="auto"/>
          </w:tcPr>
          <w:p w14:paraId="5E48A6E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4C1E9AEC" w14:textId="77777777" w:rsidTr="00D51A36">
        <w:trPr>
          <w:trHeight w:val="296"/>
        </w:trPr>
        <w:tc>
          <w:tcPr>
            <w:tcW w:w="1908" w:type="dxa"/>
            <w:tcBorders>
              <w:bottom w:val="single" w:sz="4" w:space="0" w:color="auto"/>
            </w:tcBorders>
            <w:shd w:val="clear" w:color="auto" w:fill="auto"/>
          </w:tcPr>
          <w:p w14:paraId="335020F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Elizabeth Buchanan</w:t>
            </w:r>
          </w:p>
        </w:tc>
        <w:tc>
          <w:tcPr>
            <w:tcW w:w="3330" w:type="dxa"/>
            <w:tcBorders>
              <w:bottom w:val="single" w:sz="4" w:space="0" w:color="auto"/>
            </w:tcBorders>
            <w:shd w:val="clear" w:color="auto" w:fill="auto"/>
          </w:tcPr>
          <w:p w14:paraId="240E6866"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Readiness &amp; Response Coord.</w:t>
            </w:r>
          </w:p>
        </w:tc>
        <w:tc>
          <w:tcPr>
            <w:tcW w:w="2790" w:type="dxa"/>
            <w:tcBorders>
              <w:bottom w:val="single" w:sz="4" w:space="0" w:color="auto"/>
            </w:tcBorders>
            <w:shd w:val="clear" w:color="auto" w:fill="auto"/>
          </w:tcPr>
          <w:p w14:paraId="57C7C667" w14:textId="77777777" w:rsidR="006419F7" w:rsidRPr="00915745" w:rsidRDefault="00000000" w:rsidP="00D51A36">
            <w:pPr>
              <w:rPr>
                <w:rFonts w:asciiTheme="minorHAnsi" w:hAnsiTheme="minorHAnsi" w:cstheme="minorHAnsi"/>
                <w:sz w:val="20"/>
                <w:szCs w:val="20"/>
              </w:rPr>
            </w:pPr>
            <w:hyperlink r:id="rId27" w:history="1">
              <w:r w:rsidR="006419F7" w:rsidRPr="00915745">
                <w:rPr>
                  <w:rStyle w:val="Hyperlink"/>
                  <w:rFonts w:asciiTheme="minorHAnsi" w:hAnsiTheme="minorHAnsi" w:cstheme="minorHAnsi"/>
                  <w:sz w:val="20"/>
                  <w:szCs w:val="20"/>
                </w:rPr>
                <w:t>eleximcg@indianadistrict2.com</w:t>
              </w:r>
            </w:hyperlink>
            <w:r w:rsidR="006419F7" w:rsidRPr="00915745">
              <w:rPr>
                <w:rFonts w:asciiTheme="minorHAnsi" w:hAnsiTheme="minorHAnsi" w:cstheme="minorHAnsi"/>
                <w:sz w:val="20"/>
                <w:szCs w:val="20"/>
              </w:rPr>
              <w:t xml:space="preserve"> </w:t>
            </w:r>
          </w:p>
        </w:tc>
        <w:tc>
          <w:tcPr>
            <w:tcW w:w="1685" w:type="dxa"/>
            <w:tcBorders>
              <w:bottom w:val="single" w:sz="4" w:space="0" w:color="auto"/>
            </w:tcBorders>
            <w:shd w:val="clear" w:color="auto" w:fill="auto"/>
          </w:tcPr>
          <w:p w14:paraId="261343D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219-851-1526</w:t>
            </w:r>
          </w:p>
        </w:tc>
      </w:tr>
      <w:tr w:rsidR="006419F7" w:rsidRPr="00915745" w14:paraId="138127A5" w14:textId="77777777" w:rsidTr="00D51A36">
        <w:trPr>
          <w:trHeight w:val="277"/>
        </w:trPr>
        <w:tc>
          <w:tcPr>
            <w:tcW w:w="1908" w:type="dxa"/>
            <w:shd w:val="clear" w:color="auto" w:fill="auto"/>
          </w:tcPr>
          <w:p w14:paraId="4D2A2753"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Renell Finke</w:t>
            </w:r>
          </w:p>
        </w:tc>
        <w:tc>
          <w:tcPr>
            <w:tcW w:w="3330" w:type="dxa"/>
            <w:shd w:val="clear" w:color="auto" w:fill="auto"/>
          </w:tcPr>
          <w:p w14:paraId="653381F4" w14:textId="7BAFF6BF"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Admin Assistant/Logs C</w:t>
            </w:r>
            <w:r w:rsidR="001163C5">
              <w:rPr>
                <w:rFonts w:asciiTheme="minorHAnsi" w:hAnsiTheme="minorHAnsi" w:cstheme="minorHAnsi"/>
                <w:sz w:val="20"/>
                <w:szCs w:val="20"/>
              </w:rPr>
              <w:t>oord.</w:t>
            </w:r>
          </w:p>
        </w:tc>
        <w:tc>
          <w:tcPr>
            <w:tcW w:w="2790" w:type="dxa"/>
            <w:shd w:val="clear" w:color="auto" w:fill="auto"/>
          </w:tcPr>
          <w:p w14:paraId="040D4F93" w14:textId="77777777" w:rsidR="006419F7" w:rsidRPr="00915745" w:rsidRDefault="00000000" w:rsidP="00D51A36">
            <w:pPr>
              <w:rPr>
                <w:rFonts w:asciiTheme="minorHAnsi" w:hAnsiTheme="minorHAnsi" w:cstheme="minorHAnsi"/>
                <w:sz w:val="20"/>
                <w:szCs w:val="20"/>
              </w:rPr>
            </w:pPr>
            <w:hyperlink r:id="rId28" w:history="1">
              <w:r w:rsidR="006419F7" w:rsidRPr="00915745">
                <w:rPr>
                  <w:rStyle w:val="Hyperlink"/>
                  <w:rFonts w:asciiTheme="minorHAnsi" w:hAnsiTheme="minorHAnsi" w:cstheme="minorHAnsi"/>
                  <w:sz w:val="20"/>
                  <w:szCs w:val="20"/>
                </w:rPr>
                <w:t>rfinke@indianadistrict2.com</w:t>
              </w:r>
            </w:hyperlink>
            <w:r w:rsidR="006419F7" w:rsidRPr="00915745">
              <w:rPr>
                <w:rFonts w:asciiTheme="minorHAnsi" w:hAnsiTheme="minorHAnsi" w:cstheme="minorHAnsi"/>
                <w:sz w:val="20"/>
                <w:szCs w:val="20"/>
              </w:rPr>
              <w:t xml:space="preserve"> </w:t>
            </w:r>
          </w:p>
        </w:tc>
        <w:tc>
          <w:tcPr>
            <w:tcW w:w="1685" w:type="dxa"/>
            <w:shd w:val="clear" w:color="auto" w:fill="auto"/>
          </w:tcPr>
          <w:p w14:paraId="0DB27D6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765-776-1558</w:t>
            </w:r>
          </w:p>
        </w:tc>
      </w:tr>
      <w:tr w:rsidR="006419F7" w:rsidRPr="00915745" w14:paraId="6332F330" w14:textId="77777777" w:rsidTr="00D51A36">
        <w:trPr>
          <w:trHeight w:val="277"/>
        </w:trPr>
        <w:tc>
          <w:tcPr>
            <w:tcW w:w="1908" w:type="dxa"/>
            <w:shd w:val="clear" w:color="auto" w:fill="auto"/>
          </w:tcPr>
          <w:p w14:paraId="5CDA8EE6"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Greg Bingaman</w:t>
            </w:r>
          </w:p>
        </w:tc>
        <w:tc>
          <w:tcPr>
            <w:tcW w:w="3330" w:type="dxa"/>
            <w:shd w:val="clear" w:color="auto" w:fill="auto"/>
          </w:tcPr>
          <w:p w14:paraId="47A902F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Clinical Advisor</w:t>
            </w:r>
          </w:p>
        </w:tc>
        <w:tc>
          <w:tcPr>
            <w:tcW w:w="2790" w:type="dxa"/>
            <w:shd w:val="clear" w:color="auto" w:fill="auto"/>
          </w:tcPr>
          <w:p w14:paraId="39E3AFC6" w14:textId="77777777" w:rsidR="006419F7" w:rsidRPr="00915745" w:rsidRDefault="00000000" w:rsidP="00D51A36">
            <w:pPr>
              <w:rPr>
                <w:rFonts w:asciiTheme="minorHAnsi" w:hAnsiTheme="minorHAnsi" w:cstheme="minorHAnsi"/>
                <w:sz w:val="20"/>
                <w:szCs w:val="20"/>
              </w:rPr>
            </w:pPr>
            <w:hyperlink r:id="rId29" w:history="1">
              <w:r w:rsidR="006419F7" w:rsidRPr="00915745">
                <w:rPr>
                  <w:rStyle w:val="Hyperlink"/>
                  <w:rFonts w:asciiTheme="minorHAnsi" w:hAnsiTheme="minorHAnsi" w:cstheme="minorHAnsi"/>
                  <w:sz w:val="20"/>
                  <w:szCs w:val="20"/>
                </w:rPr>
                <w:t>ggb0721@gmail.com</w:t>
              </w:r>
            </w:hyperlink>
            <w:r w:rsidR="006419F7" w:rsidRPr="00915745">
              <w:rPr>
                <w:rFonts w:asciiTheme="minorHAnsi" w:hAnsiTheme="minorHAnsi" w:cstheme="minorHAnsi"/>
                <w:sz w:val="20"/>
                <w:szCs w:val="20"/>
              </w:rPr>
              <w:t xml:space="preserve"> </w:t>
            </w:r>
          </w:p>
        </w:tc>
        <w:tc>
          <w:tcPr>
            <w:tcW w:w="1685" w:type="dxa"/>
            <w:shd w:val="clear" w:color="auto" w:fill="auto"/>
          </w:tcPr>
          <w:p w14:paraId="6EDB03F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574-850-7693</w:t>
            </w:r>
          </w:p>
        </w:tc>
      </w:tr>
      <w:tr w:rsidR="006419F7" w:rsidRPr="00915745" w14:paraId="3528D88C" w14:textId="77777777" w:rsidTr="00594310">
        <w:trPr>
          <w:trHeight w:val="277"/>
        </w:trPr>
        <w:tc>
          <w:tcPr>
            <w:tcW w:w="1908" w:type="dxa"/>
            <w:shd w:val="clear" w:color="auto" w:fill="auto"/>
          </w:tcPr>
          <w:p w14:paraId="34A872F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Jennifer Tobey</w:t>
            </w:r>
          </w:p>
        </w:tc>
        <w:tc>
          <w:tcPr>
            <w:tcW w:w="3330" w:type="dxa"/>
            <w:shd w:val="clear" w:color="auto" w:fill="auto"/>
          </w:tcPr>
          <w:p w14:paraId="3D4E8714" w14:textId="6CFB99C0"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Planning C</w:t>
            </w:r>
            <w:r w:rsidR="001163C5">
              <w:rPr>
                <w:rFonts w:asciiTheme="minorHAnsi" w:hAnsiTheme="minorHAnsi" w:cstheme="minorHAnsi"/>
                <w:sz w:val="20"/>
                <w:szCs w:val="20"/>
              </w:rPr>
              <w:t>oordinator</w:t>
            </w:r>
          </w:p>
        </w:tc>
        <w:tc>
          <w:tcPr>
            <w:tcW w:w="2790" w:type="dxa"/>
            <w:shd w:val="clear" w:color="auto" w:fill="auto"/>
          </w:tcPr>
          <w:p w14:paraId="08A0E9F4" w14:textId="77777777" w:rsidR="006419F7" w:rsidRPr="00915745" w:rsidRDefault="00000000" w:rsidP="00D51A36">
            <w:pPr>
              <w:rPr>
                <w:rFonts w:asciiTheme="minorHAnsi" w:hAnsiTheme="minorHAnsi" w:cstheme="minorHAnsi"/>
                <w:sz w:val="20"/>
                <w:szCs w:val="20"/>
              </w:rPr>
            </w:pPr>
            <w:hyperlink r:id="rId30" w:history="1">
              <w:r w:rsidR="006419F7" w:rsidRPr="00915745">
                <w:rPr>
                  <w:rStyle w:val="Hyperlink"/>
                  <w:rFonts w:asciiTheme="minorHAnsi" w:hAnsiTheme="minorHAnsi" w:cstheme="minorHAnsi"/>
                  <w:sz w:val="20"/>
                  <w:szCs w:val="20"/>
                </w:rPr>
                <w:t>jtobey@indianadistrict2.com</w:t>
              </w:r>
            </w:hyperlink>
          </w:p>
        </w:tc>
        <w:tc>
          <w:tcPr>
            <w:tcW w:w="1685" w:type="dxa"/>
            <w:shd w:val="clear" w:color="auto" w:fill="auto"/>
          </w:tcPr>
          <w:p w14:paraId="203BE765"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574-238-0144</w:t>
            </w:r>
          </w:p>
        </w:tc>
      </w:tr>
      <w:tr w:rsidR="00594310" w:rsidRPr="00915745" w14:paraId="525219F3" w14:textId="77777777" w:rsidTr="00D51A36">
        <w:trPr>
          <w:trHeight w:val="277"/>
        </w:trPr>
        <w:tc>
          <w:tcPr>
            <w:tcW w:w="1908" w:type="dxa"/>
            <w:tcBorders>
              <w:bottom w:val="single" w:sz="4" w:space="0" w:color="auto"/>
            </w:tcBorders>
            <w:shd w:val="clear" w:color="auto" w:fill="auto"/>
          </w:tcPr>
          <w:p w14:paraId="3A87119C" w14:textId="6C8A0D14" w:rsidR="00594310" w:rsidRPr="00915745" w:rsidRDefault="00594310" w:rsidP="00D51A36">
            <w:pPr>
              <w:rPr>
                <w:rFonts w:asciiTheme="minorHAnsi" w:hAnsiTheme="minorHAnsi" w:cstheme="minorHAnsi"/>
                <w:sz w:val="20"/>
                <w:szCs w:val="20"/>
              </w:rPr>
            </w:pPr>
            <w:r>
              <w:rPr>
                <w:rFonts w:asciiTheme="minorHAnsi" w:hAnsiTheme="minorHAnsi" w:cstheme="minorHAnsi"/>
                <w:sz w:val="20"/>
                <w:szCs w:val="20"/>
              </w:rPr>
              <w:t>Mark Philson</w:t>
            </w:r>
          </w:p>
        </w:tc>
        <w:tc>
          <w:tcPr>
            <w:tcW w:w="3330" w:type="dxa"/>
            <w:tcBorders>
              <w:bottom w:val="single" w:sz="4" w:space="0" w:color="auto"/>
            </w:tcBorders>
            <w:shd w:val="clear" w:color="auto" w:fill="auto"/>
          </w:tcPr>
          <w:p w14:paraId="6ABB61E4" w14:textId="13037C36" w:rsidR="00594310" w:rsidRPr="00915745" w:rsidRDefault="00594310" w:rsidP="00D51A36">
            <w:pPr>
              <w:rPr>
                <w:rFonts w:asciiTheme="minorHAnsi" w:hAnsiTheme="minorHAnsi" w:cstheme="minorHAnsi"/>
                <w:sz w:val="20"/>
                <w:szCs w:val="20"/>
              </w:rPr>
            </w:pPr>
            <w:r>
              <w:rPr>
                <w:rFonts w:asciiTheme="minorHAnsi" w:hAnsiTheme="minorHAnsi" w:cstheme="minorHAnsi"/>
                <w:sz w:val="20"/>
                <w:szCs w:val="20"/>
              </w:rPr>
              <w:t>D2</w:t>
            </w:r>
            <w:r w:rsidR="001163C5">
              <w:rPr>
                <w:rFonts w:asciiTheme="minorHAnsi" w:hAnsiTheme="minorHAnsi" w:cstheme="minorHAnsi"/>
                <w:sz w:val="20"/>
                <w:szCs w:val="20"/>
              </w:rPr>
              <w:t xml:space="preserve"> Training and Exercise Coordinator</w:t>
            </w:r>
          </w:p>
        </w:tc>
        <w:tc>
          <w:tcPr>
            <w:tcW w:w="2790" w:type="dxa"/>
            <w:tcBorders>
              <w:bottom w:val="single" w:sz="4" w:space="0" w:color="auto"/>
            </w:tcBorders>
            <w:shd w:val="clear" w:color="auto" w:fill="auto"/>
          </w:tcPr>
          <w:p w14:paraId="31A747F6" w14:textId="6DFA10FC" w:rsidR="00594310" w:rsidRDefault="001163C5" w:rsidP="00D51A36">
            <w:r w:rsidRPr="001163C5">
              <w:rPr>
                <w:rStyle w:val="Hyperlink"/>
                <w:rFonts w:asciiTheme="minorHAnsi" w:hAnsiTheme="minorHAnsi" w:cstheme="minorHAnsi"/>
                <w:sz w:val="20"/>
                <w:szCs w:val="20"/>
              </w:rPr>
              <w:t>TEC@indianadistrict2.com</w:t>
            </w:r>
          </w:p>
        </w:tc>
        <w:tc>
          <w:tcPr>
            <w:tcW w:w="1685" w:type="dxa"/>
            <w:tcBorders>
              <w:bottom w:val="single" w:sz="4" w:space="0" w:color="auto"/>
            </w:tcBorders>
            <w:shd w:val="clear" w:color="auto" w:fill="auto"/>
          </w:tcPr>
          <w:p w14:paraId="798083ED" w14:textId="5A9AB5CA" w:rsidR="00594310" w:rsidRPr="00915745" w:rsidRDefault="001163C5" w:rsidP="00D51A36">
            <w:pPr>
              <w:rPr>
                <w:rFonts w:asciiTheme="minorHAnsi" w:hAnsiTheme="minorHAnsi" w:cstheme="minorHAnsi"/>
                <w:sz w:val="20"/>
                <w:szCs w:val="20"/>
              </w:rPr>
            </w:pPr>
            <w:r>
              <w:rPr>
                <w:rFonts w:asciiTheme="minorHAnsi" w:hAnsiTheme="minorHAnsi" w:cstheme="minorHAnsi"/>
                <w:sz w:val="20"/>
                <w:szCs w:val="20"/>
              </w:rPr>
              <w:t>574-855-7582</w:t>
            </w:r>
          </w:p>
        </w:tc>
      </w:tr>
    </w:tbl>
    <w:p w14:paraId="7B0837F1" w14:textId="77777777" w:rsidR="006419F7" w:rsidRPr="002817DF" w:rsidRDefault="006419F7" w:rsidP="006419F7">
      <w:pPr>
        <w:rPr>
          <w:sz w:val="18"/>
          <w:szCs w:val="18"/>
        </w:rPr>
      </w:pPr>
    </w:p>
    <w:p w14:paraId="0BFE1470" w14:textId="77777777" w:rsidR="006419F7" w:rsidRDefault="006419F7" w:rsidP="00C443DA">
      <w:pPr>
        <w:rPr>
          <w:rFonts w:asciiTheme="minorHAnsi" w:hAnsiTheme="minorHAnsi" w:cstheme="minorHAnsi"/>
          <w:sz w:val="20"/>
          <w:szCs w:val="20"/>
        </w:rPr>
      </w:pPr>
    </w:p>
    <w:p w14:paraId="3D54FE6C" w14:textId="77777777" w:rsidR="005F07B6" w:rsidRPr="005F07B6" w:rsidRDefault="005F07B6" w:rsidP="005F07B6">
      <w:pPr>
        <w:rPr>
          <w:rFonts w:asciiTheme="minorHAnsi" w:hAnsiTheme="minorHAnsi" w:cstheme="minorHAnsi"/>
          <w:sz w:val="20"/>
          <w:szCs w:val="20"/>
        </w:rPr>
      </w:pPr>
    </w:p>
    <w:p w14:paraId="2DFC9486" w14:textId="77777777" w:rsidR="005F07B6" w:rsidRDefault="005F07B6" w:rsidP="005F07B6">
      <w:pPr>
        <w:rPr>
          <w:rFonts w:asciiTheme="minorHAnsi" w:hAnsiTheme="minorHAnsi" w:cstheme="minorHAnsi"/>
          <w:sz w:val="20"/>
          <w:szCs w:val="20"/>
        </w:rPr>
      </w:pPr>
    </w:p>
    <w:p w14:paraId="56F198AA" w14:textId="0D7AA227" w:rsidR="005F07B6" w:rsidRPr="005F07B6" w:rsidRDefault="005F07B6" w:rsidP="005F07B6">
      <w:pPr>
        <w:tabs>
          <w:tab w:val="left" w:pos="1700"/>
        </w:tabs>
        <w:rPr>
          <w:rFonts w:asciiTheme="minorHAnsi" w:hAnsiTheme="minorHAnsi" w:cstheme="minorHAnsi"/>
          <w:sz w:val="20"/>
          <w:szCs w:val="20"/>
        </w:rPr>
      </w:pPr>
      <w:r>
        <w:rPr>
          <w:rFonts w:asciiTheme="minorHAnsi" w:hAnsiTheme="minorHAnsi" w:cstheme="minorHAnsi"/>
          <w:sz w:val="20"/>
          <w:szCs w:val="20"/>
        </w:rPr>
        <w:lastRenderedPageBreak/>
        <w:tab/>
      </w:r>
    </w:p>
    <w:sectPr w:rsidR="005F07B6" w:rsidRPr="005F07B6">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B138D" w14:textId="77777777" w:rsidR="00310F5F" w:rsidRDefault="00310F5F" w:rsidP="00FC7C19">
      <w:r>
        <w:separator/>
      </w:r>
    </w:p>
  </w:endnote>
  <w:endnote w:type="continuationSeparator" w:id="0">
    <w:p w14:paraId="7A4B185A" w14:textId="77777777" w:rsidR="00310F5F" w:rsidRDefault="00310F5F" w:rsidP="00FC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4109238"/>
      <w:docPartObj>
        <w:docPartGallery w:val="Page Numbers (Bottom of Page)"/>
        <w:docPartUnique/>
      </w:docPartObj>
    </w:sdtPr>
    <w:sdtEndPr>
      <w:rPr>
        <w:noProof/>
      </w:rPr>
    </w:sdtEndPr>
    <w:sdtContent>
      <w:p w14:paraId="6C66382A" w14:textId="455A6F64" w:rsidR="00830A0C" w:rsidRDefault="00830A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BE8C2E" w14:textId="77777777" w:rsidR="00830A0C" w:rsidRDefault="0083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9CA58" w14:textId="77777777" w:rsidR="00310F5F" w:rsidRDefault="00310F5F" w:rsidP="00FC7C19">
      <w:r>
        <w:separator/>
      </w:r>
    </w:p>
  </w:footnote>
  <w:footnote w:type="continuationSeparator" w:id="0">
    <w:p w14:paraId="2DF3DE56" w14:textId="77777777" w:rsidR="00310F5F" w:rsidRDefault="00310F5F" w:rsidP="00FC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804AE" w14:textId="379BB29B" w:rsidR="00FC7C19" w:rsidRPr="00FC7C19" w:rsidRDefault="00FC7C19" w:rsidP="00FC7C19">
    <w:pPr>
      <w:jc w:val="center"/>
      <w:rPr>
        <w:rFonts w:asciiTheme="minorHAnsi" w:hAnsiTheme="minorHAnsi" w:cstheme="minorHAnsi"/>
        <w:sz w:val="28"/>
        <w:szCs w:val="28"/>
      </w:rPr>
    </w:pPr>
    <w:r w:rsidRPr="00FC7C19">
      <w:rPr>
        <w:rFonts w:asciiTheme="minorHAnsi" w:hAnsiTheme="minorHAnsi" w:cstheme="minorHAnsi"/>
        <w:noProof/>
        <w:sz w:val="28"/>
        <w:szCs w:val="28"/>
      </w:rPr>
      <mc:AlternateContent>
        <mc:Choice Requires="wps">
          <w:drawing>
            <wp:anchor distT="0" distB="0" distL="114300" distR="114300" simplePos="0" relativeHeight="251659264" behindDoc="0" locked="0" layoutInCell="1" allowOverlap="1" wp14:anchorId="545D0E4F" wp14:editId="3B9E0111">
              <wp:simplePos x="0" y="0"/>
              <wp:positionH relativeFrom="column">
                <wp:posOffset>-401320</wp:posOffset>
              </wp:positionH>
              <wp:positionV relativeFrom="paragraph">
                <wp:posOffset>3810</wp:posOffset>
              </wp:positionV>
              <wp:extent cx="897890" cy="910590"/>
              <wp:effectExtent l="0" t="3810" r="0" b="0"/>
              <wp:wrapNone/>
              <wp:docPr id="1164339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910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F80D9" w14:textId="1693A99A" w:rsidR="00FC7C19" w:rsidRDefault="00FC7C19" w:rsidP="00FC7C19">
                          <w:bookmarkStart w:id="4" w:name="_Hlk150243197"/>
                          <w:bookmarkStart w:id="5" w:name="_Hlk150243185"/>
                          <w:bookmarkEnd w:id="4"/>
                          <w:bookmarkEnd w:id="5"/>
                          <w:r>
                            <w:rPr>
                              <w:noProof/>
                            </w:rPr>
                            <w:drawing>
                              <wp:inline distT="0" distB="0" distL="0" distR="0" wp14:anchorId="0390606A" wp14:editId="2E6327D6">
                                <wp:extent cx="716915" cy="651174"/>
                                <wp:effectExtent l="0" t="0" r="6985" b="0"/>
                                <wp:docPr id="1113661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01" cy="6565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45D0E4F" id="_x0000_t202" coordsize="21600,21600" o:spt="202" path="m,l,21600r21600,l21600,xe">
              <v:stroke joinstyle="miter"/>
              <v:path gradientshapeok="t" o:connecttype="rect"/>
            </v:shapetype>
            <v:shape id="Text Box 4" o:spid="_x0000_s1026" type="#_x0000_t202" style="position:absolute;left:0;text-align:left;margin-left:-31.6pt;margin-top:.3pt;width:70.7pt;height:71.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" stroked="f">
              <v:textbox style="mso-fit-shape-to-text:t">
                <w:txbxContent>
                  <w:p w14:paraId="54CF80D9" w14:textId="1693A99A" w:rsidR="00FC7C19" w:rsidRDefault="00FC7C19" w:rsidP="00FC7C19">
                    <w:bookmarkStart w:id="6" w:name="_Hlk150243197"/>
                    <w:bookmarkStart w:id="7" w:name="_Hlk150243185"/>
                    <w:bookmarkEnd w:id="6"/>
                    <w:bookmarkEnd w:id="7"/>
                    <w:r>
                      <w:rPr>
                        <w:noProof/>
                      </w:rPr>
                      <w:drawing>
                        <wp:inline distT="0" distB="0" distL="0" distR="0" wp14:anchorId="0390606A" wp14:editId="2E6327D6">
                          <wp:extent cx="716915" cy="651174"/>
                          <wp:effectExtent l="0" t="0" r="6985" b="0"/>
                          <wp:docPr id="1113661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801" cy="656520"/>
                                  </a:xfrm>
                                  <a:prstGeom prst="rect">
                                    <a:avLst/>
                                  </a:prstGeom>
                                  <a:noFill/>
                                  <a:ln>
                                    <a:noFill/>
                                  </a:ln>
                                </pic:spPr>
                              </pic:pic>
                            </a:graphicData>
                          </a:graphic>
                        </wp:inline>
                      </w:drawing>
                    </w:r>
                  </w:p>
                </w:txbxContent>
              </v:textbox>
            </v:shape>
          </w:pict>
        </mc:Fallback>
      </mc:AlternateContent>
    </w:r>
    <w:r w:rsidRPr="00FC7C19">
      <w:rPr>
        <w:rFonts w:asciiTheme="minorHAnsi" w:hAnsiTheme="minorHAnsi" w:cstheme="minorHAnsi"/>
        <w:sz w:val="28"/>
        <w:szCs w:val="28"/>
      </w:rPr>
      <w:t>Indiana District 2</w:t>
    </w:r>
  </w:p>
  <w:p w14:paraId="44E86E16" w14:textId="2956D447" w:rsidR="00FC7C19" w:rsidRPr="00FC7C19" w:rsidRDefault="00FC7C19" w:rsidP="00FC7C19">
    <w:pPr>
      <w:jc w:val="center"/>
      <w:rPr>
        <w:rFonts w:asciiTheme="minorHAnsi" w:hAnsiTheme="minorHAnsi" w:cstheme="minorHAnsi"/>
        <w:sz w:val="28"/>
        <w:szCs w:val="28"/>
      </w:rPr>
    </w:pPr>
    <w:r w:rsidRPr="00FC7C19">
      <w:rPr>
        <w:rFonts w:asciiTheme="minorHAnsi" w:hAnsiTheme="minorHAnsi" w:cstheme="minorHAnsi"/>
        <w:noProof/>
        <w:sz w:val="28"/>
        <w:szCs w:val="28"/>
      </w:rPr>
      <mc:AlternateContent>
        <mc:Choice Requires="wps">
          <w:drawing>
            <wp:anchor distT="0" distB="0" distL="114300" distR="114300" simplePos="0" relativeHeight="251660288" behindDoc="0" locked="0" layoutInCell="1" allowOverlap="1" wp14:anchorId="10FAE0D7" wp14:editId="5A3B2066">
              <wp:simplePos x="0" y="0"/>
              <wp:positionH relativeFrom="column">
                <wp:posOffset>5163820</wp:posOffset>
              </wp:positionH>
              <wp:positionV relativeFrom="paragraph">
                <wp:posOffset>-252095</wp:posOffset>
              </wp:positionV>
              <wp:extent cx="1223010" cy="701675"/>
              <wp:effectExtent l="1270" t="0" r="4445" b="0"/>
              <wp:wrapNone/>
              <wp:docPr id="1110559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70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4D6EB" w14:textId="18855759" w:rsidR="00FC7C19" w:rsidRDefault="00FC7C19" w:rsidP="00FC7C19">
                          <w:pPr>
                            <w:jc w:val="center"/>
                          </w:pPr>
                          <w:r w:rsidRPr="00C177B6">
                            <w:rPr>
                              <w:noProof/>
                            </w:rPr>
                            <w:drawing>
                              <wp:inline distT="0" distB="0" distL="0" distR="0" wp14:anchorId="7FB935E0" wp14:editId="359B0E6E">
                                <wp:extent cx="1040130" cy="609600"/>
                                <wp:effectExtent l="0" t="0" r="7620" b="0"/>
                                <wp:docPr id="140506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0130" cy="609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0FAE0D7" id="Text Box 2" o:spid="_x0000_s1027" type="#_x0000_t202" style="position:absolute;left:0;text-align:left;margin-left:406.6pt;margin-top:-19.85pt;width:96.3pt;height:55.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" stroked="f">
              <v:textbox style="mso-fit-shape-to-text:t">
                <w:txbxContent>
                  <w:p w14:paraId="7F54D6EB" w14:textId="18855759" w:rsidR="00FC7C19" w:rsidRDefault="00FC7C19" w:rsidP="00FC7C19">
                    <w:pPr>
                      <w:jc w:val="center"/>
                    </w:pPr>
                    <w:r w:rsidRPr="00C177B6">
                      <w:rPr>
                        <w:noProof/>
                      </w:rPr>
                      <w:drawing>
                        <wp:inline distT="0" distB="0" distL="0" distR="0" wp14:anchorId="7FB935E0" wp14:editId="359B0E6E">
                          <wp:extent cx="1040130" cy="609600"/>
                          <wp:effectExtent l="0" t="0" r="7620" b="0"/>
                          <wp:docPr id="140506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0130" cy="609600"/>
                                  </a:xfrm>
                                  <a:prstGeom prst="rect">
                                    <a:avLst/>
                                  </a:prstGeom>
                                  <a:noFill/>
                                  <a:ln>
                                    <a:noFill/>
                                  </a:ln>
                                </pic:spPr>
                              </pic:pic>
                            </a:graphicData>
                          </a:graphic>
                        </wp:inline>
                      </w:drawing>
                    </w:r>
                  </w:p>
                </w:txbxContent>
              </v:textbox>
            </v:shape>
          </w:pict>
        </mc:Fallback>
      </mc:AlternateContent>
    </w:r>
    <w:r w:rsidRPr="00FC7C19">
      <w:rPr>
        <w:rFonts w:asciiTheme="minorHAnsi" w:hAnsiTheme="minorHAnsi" w:cstheme="minorHAnsi"/>
        <w:sz w:val="28"/>
        <w:szCs w:val="28"/>
      </w:rPr>
      <w:t>Health Care Coalition (HCC)</w:t>
    </w:r>
  </w:p>
  <w:p w14:paraId="00653608" w14:textId="2477B5AD" w:rsidR="00FC7C19" w:rsidRDefault="00000000" w:rsidP="00FC7C19">
    <w:pPr>
      <w:pStyle w:val="Header"/>
      <w:jc w:val="center"/>
    </w:pPr>
    <w:hyperlink r:id="rId5" w:history="1">
      <w:r w:rsidR="00830A0C" w:rsidRPr="00E33C63">
        <w:rPr>
          <w:rStyle w:val="Hyperlink"/>
        </w:rPr>
        <w:t>https://www.indianadistrict2.com</w:t>
      </w:r>
    </w:hyperlink>
  </w:p>
  <w:p w14:paraId="38D39D2A" w14:textId="77777777" w:rsidR="00FC7C19" w:rsidRPr="00FC7C19" w:rsidRDefault="00FC7C19" w:rsidP="00FC7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47ED"/>
    <w:multiLevelType w:val="hybridMultilevel"/>
    <w:tmpl w:val="29B8C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3FD8"/>
    <w:multiLevelType w:val="hybridMultilevel"/>
    <w:tmpl w:val="23CE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730B7"/>
    <w:multiLevelType w:val="hybridMultilevel"/>
    <w:tmpl w:val="5264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30652"/>
    <w:multiLevelType w:val="hybridMultilevel"/>
    <w:tmpl w:val="32D0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F6E03"/>
    <w:multiLevelType w:val="hybridMultilevel"/>
    <w:tmpl w:val="5844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63EA8"/>
    <w:multiLevelType w:val="hybridMultilevel"/>
    <w:tmpl w:val="E53CC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51E33"/>
    <w:multiLevelType w:val="hybridMultilevel"/>
    <w:tmpl w:val="8D8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01F74"/>
    <w:multiLevelType w:val="hybridMultilevel"/>
    <w:tmpl w:val="992E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86D11"/>
    <w:multiLevelType w:val="hybridMultilevel"/>
    <w:tmpl w:val="F58A4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7598E"/>
    <w:multiLevelType w:val="hybridMultilevel"/>
    <w:tmpl w:val="B3381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1A556E"/>
    <w:multiLevelType w:val="hybridMultilevel"/>
    <w:tmpl w:val="340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80B6F"/>
    <w:multiLevelType w:val="hybridMultilevel"/>
    <w:tmpl w:val="F0C8CB70"/>
    <w:lvl w:ilvl="0" w:tplc="5DB43736">
      <w:start w:val="1"/>
      <w:numFmt w:val="bullet"/>
      <w:lvlText w:val=""/>
      <w:lvlJc w:val="left"/>
      <w:pPr>
        <w:ind w:left="720" w:hanging="360"/>
      </w:pPr>
      <w:rPr>
        <w:rFonts w:ascii="Symbol" w:hAnsi="Symbol" w:hint="default"/>
      </w:rPr>
    </w:lvl>
    <w:lvl w:ilvl="1" w:tplc="5DB43736">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9017379">
    <w:abstractNumId w:val="8"/>
  </w:num>
  <w:num w:numId="2" w16cid:durableId="282346620">
    <w:abstractNumId w:val="0"/>
  </w:num>
  <w:num w:numId="3" w16cid:durableId="689600378">
    <w:abstractNumId w:val="6"/>
  </w:num>
  <w:num w:numId="4" w16cid:durableId="928855436">
    <w:abstractNumId w:val="1"/>
  </w:num>
  <w:num w:numId="5" w16cid:durableId="1940603679">
    <w:abstractNumId w:val="5"/>
  </w:num>
  <w:num w:numId="6" w16cid:durableId="1470127062">
    <w:abstractNumId w:val="10"/>
  </w:num>
  <w:num w:numId="7" w16cid:durableId="915474246">
    <w:abstractNumId w:val="4"/>
  </w:num>
  <w:num w:numId="8" w16cid:durableId="1746414635">
    <w:abstractNumId w:val="3"/>
  </w:num>
  <w:num w:numId="9" w16cid:durableId="381251833">
    <w:abstractNumId w:val="7"/>
  </w:num>
  <w:num w:numId="10" w16cid:durableId="1627813601">
    <w:abstractNumId w:val="9"/>
  </w:num>
  <w:num w:numId="11" w16cid:durableId="576674551">
    <w:abstractNumId w:val="11"/>
  </w:num>
  <w:num w:numId="12" w16cid:durableId="716471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19"/>
    <w:rsid w:val="00012804"/>
    <w:rsid w:val="00021409"/>
    <w:rsid w:val="00094416"/>
    <w:rsid w:val="000B7C29"/>
    <w:rsid w:val="000D640A"/>
    <w:rsid w:val="000E6BB1"/>
    <w:rsid w:val="00105596"/>
    <w:rsid w:val="00106068"/>
    <w:rsid w:val="001163C5"/>
    <w:rsid w:val="00141722"/>
    <w:rsid w:val="00170407"/>
    <w:rsid w:val="00171ED9"/>
    <w:rsid w:val="001B169F"/>
    <w:rsid w:val="001C1FAE"/>
    <w:rsid w:val="001D33BA"/>
    <w:rsid w:val="002B229E"/>
    <w:rsid w:val="002B26E6"/>
    <w:rsid w:val="002B30D9"/>
    <w:rsid w:val="002D3100"/>
    <w:rsid w:val="002E45F7"/>
    <w:rsid w:val="00303E4E"/>
    <w:rsid w:val="00310F5F"/>
    <w:rsid w:val="0031501A"/>
    <w:rsid w:val="003B53AB"/>
    <w:rsid w:val="003B6A11"/>
    <w:rsid w:val="003F70F2"/>
    <w:rsid w:val="004059F2"/>
    <w:rsid w:val="00412C28"/>
    <w:rsid w:val="004B1996"/>
    <w:rsid w:val="004B3E70"/>
    <w:rsid w:val="00515824"/>
    <w:rsid w:val="00537B78"/>
    <w:rsid w:val="005649CF"/>
    <w:rsid w:val="00592F1F"/>
    <w:rsid w:val="00594310"/>
    <w:rsid w:val="005F07B6"/>
    <w:rsid w:val="006419F7"/>
    <w:rsid w:val="0065795A"/>
    <w:rsid w:val="00693BC8"/>
    <w:rsid w:val="006A4CA9"/>
    <w:rsid w:val="006B2B0E"/>
    <w:rsid w:val="006B7EEF"/>
    <w:rsid w:val="00777ECF"/>
    <w:rsid w:val="007F3278"/>
    <w:rsid w:val="00802CDF"/>
    <w:rsid w:val="008113C5"/>
    <w:rsid w:val="00811F6C"/>
    <w:rsid w:val="00816E03"/>
    <w:rsid w:val="00830A0C"/>
    <w:rsid w:val="008F33AA"/>
    <w:rsid w:val="0091424A"/>
    <w:rsid w:val="00915745"/>
    <w:rsid w:val="00934848"/>
    <w:rsid w:val="00963FC7"/>
    <w:rsid w:val="00967305"/>
    <w:rsid w:val="009A2F88"/>
    <w:rsid w:val="009B57BE"/>
    <w:rsid w:val="009B73CF"/>
    <w:rsid w:val="00A20C2C"/>
    <w:rsid w:val="00A62177"/>
    <w:rsid w:val="00A847AB"/>
    <w:rsid w:val="00A91C35"/>
    <w:rsid w:val="00AD25D2"/>
    <w:rsid w:val="00AD6A26"/>
    <w:rsid w:val="00AE52CD"/>
    <w:rsid w:val="00B348FC"/>
    <w:rsid w:val="00B72111"/>
    <w:rsid w:val="00BB3660"/>
    <w:rsid w:val="00BC4596"/>
    <w:rsid w:val="00C07184"/>
    <w:rsid w:val="00C16531"/>
    <w:rsid w:val="00C443DA"/>
    <w:rsid w:val="00C47F7F"/>
    <w:rsid w:val="00CA484D"/>
    <w:rsid w:val="00CC0960"/>
    <w:rsid w:val="00CE14EF"/>
    <w:rsid w:val="00CE5B12"/>
    <w:rsid w:val="00D172E6"/>
    <w:rsid w:val="00D26877"/>
    <w:rsid w:val="00D8326C"/>
    <w:rsid w:val="00D86420"/>
    <w:rsid w:val="00DB1C02"/>
    <w:rsid w:val="00DB7D26"/>
    <w:rsid w:val="00DD418F"/>
    <w:rsid w:val="00DD7EB5"/>
    <w:rsid w:val="00E7538B"/>
    <w:rsid w:val="00E756C4"/>
    <w:rsid w:val="00E8684F"/>
    <w:rsid w:val="00EA7742"/>
    <w:rsid w:val="00EC56E2"/>
    <w:rsid w:val="00EF1448"/>
    <w:rsid w:val="00EF5F73"/>
    <w:rsid w:val="00F93A48"/>
    <w:rsid w:val="00F94464"/>
    <w:rsid w:val="00FC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FF499"/>
  <w15:chartTrackingRefBased/>
  <w15:docId w15:val="{2FF63CF9-E223-4E46-9B0F-936E45F3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1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C19"/>
    <w:pPr>
      <w:tabs>
        <w:tab w:val="center" w:pos="4680"/>
        <w:tab w:val="right" w:pos="9360"/>
      </w:tabs>
    </w:pPr>
  </w:style>
  <w:style w:type="character" w:customStyle="1" w:styleId="HeaderChar">
    <w:name w:val="Header Char"/>
    <w:basedOn w:val="DefaultParagraphFont"/>
    <w:link w:val="Header"/>
    <w:uiPriority w:val="99"/>
    <w:rsid w:val="00FC7C19"/>
  </w:style>
  <w:style w:type="paragraph" w:styleId="Footer">
    <w:name w:val="footer"/>
    <w:basedOn w:val="Normal"/>
    <w:link w:val="FooterChar"/>
    <w:uiPriority w:val="99"/>
    <w:unhideWhenUsed/>
    <w:rsid w:val="00FC7C19"/>
    <w:pPr>
      <w:tabs>
        <w:tab w:val="center" w:pos="4680"/>
        <w:tab w:val="right" w:pos="9360"/>
      </w:tabs>
    </w:pPr>
  </w:style>
  <w:style w:type="character" w:customStyle="1" w:styleId="FooterChar">
    <w:name w:val="Footer Char"/>
    <w:basedOn w:val="DefaultParagraphFont"/>
    <w:link w:val="Footer"/>
    <w:uiPriority w:val="99"/>
    <w:rsid w:val="00FC7C19"/>
  </w:style>
  <w:style w:type="character" w:styleId="Hyperlink">
    <w:name w:val="Hyperlink"/>
    <w:rsid w:val="00FC7C19"/>
    <w:rPr>
      <w:color w:val="0000FF"/>
      <w:u w:val="single"/>
    </w:rPr>
  </w:style>
  <w:style w:type="paragraph" w:styleId="ListParagraph">
    <w:name w:val="List Paragraph"/>
    <w:basedOn w:val="Normal"/>
    <w:uiPriority w:val="34"/>
    <w:qFormat/>
    <w:rsid w:val="00FC7C19"/>
    <w:pPr>
      <w:ind w:left="720"/>
      <w:contextualSpacing/>
    </w:pPr>
  </w:style>
  <w:style w:type="character" w:styleId="UnresolvedMention">
    <w:name w:val="Unresolved Mention"/>
    <w:basedOn w:val="DefaultParagraphFont"/>
    <w:uiPriority w:val="99"/>
    <w:semiHidden/>
    <w:unhideWhenUsed/>
    <w:rsid w:val="002B30D9"/>
    <w:rPr>
      <w:color w:val="605E5C"/>
      <w:shd w:val="clear" w:color="auto" w:fill="E1DFDD"/>
    </w:rPr>
  </w:style>
  <w:style w:type="table" w:styleId="TableGrid">
    <w:name w:val="Table Grid"/>
    <w:basedOn w:val="TableNormal"/>
    <w:uiPriority w:val="39"/>
    <w:rsid w:val="007F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3864">
      <w:bodyDiv w:val="1"/>
      <w:marLeft w:val="0"/>
      <w:marRight w:val="0"/>
      <w:marTop w:val="0"/>
      <w:marBottom w:val="0"/>
      <w:divBdr>
        <w:top w:val="none" w:sz="0" w:space="0" w:color="auto"/>
        <w:left w:val="none" w:sz="0" w:space="0" w:color="auto"/>
        <w:bottom w:val="none" w:sz="0" w:space="0" w:color="auto"/>
        <w:right w:val="none" w:sz="0" w:space="0" w:color="auto"/>
      </w:divBdr>
    </w:div>
    <w:div w:id="167211424">
      <w:bodyDiv w:val="1"/>
      <w:marLeft w:val="0"/>
      <w:marRight w:val="0"/>
      <w:marTop w:val="0"/>
      <w:marBottom w:val="0"/>
      <w:divBdr>
        <w:top w:val="none" w:sz="0" w:space="0" w:color="auto"/>
        <w:left w:val="none" w:sz="0" w:space="0" w:color="auto"/>
        <w:bottom w:val="none" w:sz="0" w:space="0" w:color="auto"/>
        <w:right w:val="none" w:sz="0" w:space="0" w:color="auto"/>
      </w:divBdr>
    </w:div>
    <w:div w:id="351803891">
      <w:bodyDiv w:val="1"/>
      <w:marLeft w:val="0"/>
      <w:marRight w:val="0"/>
      <w:marTop w:val="0"/>
      <w:marBottom w:val="0"/>
      <w:divBdr>
        <w:top w:val="none" w:sz="0" w:space="0" w:color="auto"/>
        <w:left w:val="none" w:sz="0" w:space="0" w:color="auto"/>
        <w:bottom w:val="none" w:sz="0" w:space="0" w:color="auto"/>
        <w:right w:val="none" w:sz="0" w:space="0" w:color="auto"/>
      </w:divBdr>
    </w:div>
    <w:div w:id="432210597">
      <w:bodyDiv w:val="1"/>
      <w:marLeft w:val="0"/>
      <w:marRight w:val="0"/>
      <w:marTop w:val="0"/>
      <w:marBottom w:val="0"/>
      <w:divBdr>
        <w:top w:val="none" w:sz="0" w:space="0" w:color="auto"/>
        <w:left w:val="none" w:sz="0" w:space="0" w:color="auto"/>
        <w:bottom w:val="none" w:sz="0" w:space="0" w:color="auto"/>
        <w:right w:val="none" w:sz="0" w:space="0" w:color="auto"/>
      </w:divBdr>
    </w:div>
    <w:div w:id="462501733">
      <w:bodyDiv w:val="1"/>
      <w:marLeft w:val="0"/>
      <w:marRight w:val="0"/>
      <w:marTop w:val="0"/>
      <w:marBottom w:val="0"/>
      <w:divBdr>
        <w:top w:val="none" w:sz="0" w:space="0" w:color="auto"/>
        <w:left w:val="none" w:sz="0" w:space="0" w:color="auto"/>
        <w:bottom w:val="none" w:sz="0" w:space="0" w:color="auto"/>
        <w:right w:val="none" w:sz="0" w:space="0" w:color="auto"/>
      </w:divBdr>
    </w:div>
    <w:div w:id="989023088">
      <w:bodyDiv w:val="1"/>
      <w:marLeft w:val="0"/>
      <w:marRight w:val="0"/>
      <w:marTop w:val="0"/>
      <w:marBottom w:val="0"/>
      <w:divBdr>
        <w:top w:val="none" w:sz="0" w:space="0" w:color="auto"/>
        <w:left w:val="none" w:sz="0" w:space="0" w:color="auto"/>
        <w:bottom w:val="none" w:sz="0" w:space="0" w:color="auto"/>
        <w:right w:val="none" w:sz="0" w:space="0" w:color="auto"/>
      </w:divBdr>
    </w:div>
    <w:div w:id="1313412322">
      <w:bodyDiv w:val="1"/>
      <w:marLeft w:val="0"/>
      <w:marRight w:val="0"/>
      <w:marTop w:val="0"/>
      <w:marBottom w:val="0"/>
      <w:divBdr>
        <w:top w:val="none" w:sz="0" w:space="0" w:color="auto"/>
        <w:left w:val="none" w:sz="0" w:space="0" w:color="auto"/>
        <w:bottom w:val="none" w:sz="0" w:space="0" w:color="auto"/>
        <w:right w:val="none" w:sz="0" w:space="0" w:color="auto"/>
      </w:divBdr>
    </w:div>
    <w:div w:id="2013407164">
      <w:bodyDiv w:val="1"/>
      <w:marLeft w:val="0"/>
      <w:marRight w:val="0"/>
      <w:marTop w:val="0"/>
      <w:marBottom w:val="0"/>
      <w:divBdr>
        <w:top w:val="none" w:sz="0" w:space="0" w:color="auto"/>
        <w:left w:val="none" w:sz="0" w:space="0" w:color="auto"/>
        <w:bottom w:val="none" w:sz="0" w:space="0" w:color="auto"/>
        <w:right w:val="none" w:sz="0" w:space="0" w:color="auto"/>
      </w:divBdr>
    </w:div>
    <w:div w:id="203090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Spencer@elkhartcounty.com" TargetMode="External"/><Relationship Id="rId18" Type="http://schemas.openxmlformats.org/officeDocument/2006/relationships/hyperlink" Target="mailto:pulaskiema@pulaskicounty.in.gov" TargetMode="External"/><Relationship Id="rId26" Type="http://schemas.openxmlformats.org/officeDocument/2006/relationships/hyperlink" Target="mailto:ABluhm@dhs.in.gov" TargetMode="External"/><Relationship Id="rId3" Type="http://schemas.openxmlformats.org/officeDocument/2006/relationships/settings" Target="settings.xml"/><Relationship Id="rId21" Type="http://schemas.openxmlformats.org/officeDocument/2006/relationships/hyperlink" Target="mailto:msuperczynski@health.in.gov" TargetMode="External"/><Relationship Id="rId34" Type="http://schemas.openxmlformats.org/officeDocument/2006/relationships/theme" Target="theme/theme1.xml"/><Relationship Id="rId7" Type="http://schemas.openxmlformats.org/officeDocument/2006/relationships/hyperlink" Target="http://www.indianadistrict2.com" TargetMode="External"/><Relationship Id="rId12" Type="http://schemas.openxmlformats.org/officeDocument/2006/relationships/hyperlink" Target="mailto:jshook@elkhartcounty.com" TargetMode="External"/><Relationship Id="rId17" Type="http://schemas.openxmlformats.org/officeDocument/2006/relationships/hyperlink" Target="mailto:ema@co.marshall.in.us" TargetMode="External"/><Relationship Id="rId25" Type="http://schemas.openxmlformats.org/officeDocument/2006/relationships/hyperlink" Target="mailto:DuDrake@dhs.IN.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shuter@kcgov.com" TargetMode="External"/><Relationship Id="rId20" Type="http://schemas.openxmlformats.org/officeDocument/2006/relationships/hyperlink" Target="mailto:Akirsits@sjcindiana.com" TargetMode="External"/><Relationship Id="rId29" Type="http://schemas.openxmlformats.org/officeDocument/2006/relationships/hyperlink" Target="mailto:ggb0721@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oyle@lhn.net" TargetMode="External"/><Relationship Id="rId24" Type="http://schemas.openxmlformats.org/officeDocument/2006/relationships/hyperlink" Target="mailto:hrose1@health.in.gov"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jtobey@elkhartcounty.com" TargetMode="External"/><Relationship Id="rId23" Type="http://schemas.openxmlformats.org/officeDocument/2006/relationships/hyperlink" Target="mailto:tclary@dhs.in.gov" TargetMode="External"/><Relationship Id="rId28" Type="http://schemas.openxmlformats.org/officeDocument/2006/relationships/hyperlink" Target="mailto:rfinke@indianadistrict2.com" TargetMode="External"/><Relationship Id="rId10" Type="http://schemas.openxmlformats.org/officeDocument/2006/relationships/hyperlink" Target="mailto:d.jackson2@nwhealthin.com" TargetMode="External"/><Relationship Id="rId19" Type="http://schemas.openxmlformats.org/officeDocument/2006/relationships/hyperlink" Target="mailto:v.chessor@starke.in.gov"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mcguire@goshenhealth.com" TargetMode="External"/><Relationship Id="rId14" Type="http://schemas.openxmlformats.org/officeDocument/2006/relationships/hyperlink" Target="mailto:abolinger@warsaw.in.gov" TargetMode="External"/><Relationship Id="rId22" Type="http://schemas.openxmlformats.org/officeDocument/2006/relationships/hyperlink" Target="mailto:dfarmwald@health.in.gov" TargetMode="External"/><Relationship Id="rId27" Type="http://schemas.openxmlformats.org/officeDocument/2006/relationships/hyperlink" Target="mailto:eleximcg@indianadistrict2.com" TargetMode="External"/><Relationship Id="rId30" Type="http://schemas.openxmlformats.org/officeDocument/2006/relationships/hyperlink" Target="mailto:jtobey@indianadistrict2.com" TargetMode="Externa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0.png"/><Relationship Id="rId1" Type="http://schemas.openxmlformats.org/officeDocument/2006/relationships/image" Target="media/image2.png"/><Relationship Id="rId5" Type="http://schemas.openxmlformats.org/officeDocument/2006/relationships/hyperlink" Target="https://www.indianadistrict2.com" TargetMode="External"/><Relationship Id="rId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1615</Words>
  <Characters>9339</Characters>
  <Application>Microsoft Office Word</Application>
  <DocSecurity>0</DocSecurity>
  <Lines>424</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Buchanan</dc:creator>
  <cp:keywords/>
  <dc:description/>
  <cp:lastModifiedBy>Elizabeth  Buchanan</cp:lastModifiedBy>
  <cp:revision>2</cp:revision>
  <dcterms:created xsi:type="dcterms:W3CDTF">2024-08-07T16:40:00Z</dcterms:created>
  <dcterms:modified xsi:type="dcterms:W3CDTF">2024-08-07T16:40:00Z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cee30125a3e3049ee140dc74abd17e232cbef25385131da1cb55b030c1045daa</vt:lpwstr>
  </property>
</Properties>
</file>